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7D400" w14:textId="77777777" w:rsidR="00B162CE" w:rsidRPr="00A14A6B" w:rsidRDefault="00B162CE" w:rsidP="00B162CE">
      <w:pPr>
        <w:jc w:val="center"/>
        <w:rPr>
          <w:rFonts w:ascii="Century Gothic" w:hAnsi="Century Gothic"/>
          <w:u w:val="single"/>
        </w:rPr>
      </w:pPr>
      <w:proofErr w:type="spellStart"/>
      <w:r w:rsidRPr="00A14A6B">
        <w:rPr>
          <w:rFonts w:ascii="Century Gothic" w:hAnsi="Century Gothic"/>
          <w:u w:val="single"/>
        </w:rPr>
        <w:t>Clinell</w:t>
      </w:r>
      <w:proofErr w:type="spellEnd"/>
      <w:r w:rsidRPr="00A14A6B">
        <w:rPr>
          <w:rFonts w:ascii="Century Gothic" w:hAnsi="Century Gothic"/>
          <w:u w:val="single"/>
        </w:rPr>
        <w:t xml:space="preserve"> Universal 200 (CW200) Product Recall Notice</w:t>
      </w:r>
    </w:p>
    <w:p w14:paraId="519CAAF6" w14:textId="77777777" w:rsidR="00B162CE" w:rsidRPr="00A14A6B" w:rsidRDefault="00B162CE" w:rsidP="00B162CE">
      <w:pPr>
        <w:jc w:val="both"/>
        <w:rPr>
          <w:rFonts w:ascii="Century Gothic" w:hAnsi="Century Gothic"/>
        </w:rPr>
      </w:pPr>
    </w:p>
    <w:p w14:paraId="02578A98" w14:textId="77777777" w:rsidR="00B162CE" w:rsidRPr="00A14A6B" w:rsidRDefault="00B162CE" w:rsidP="00B162CE">
      <w:pPr>
        <w:jc w:val="both"/>
        <w:rPr>
          <w:rFonts w:ascii="Century Gothic" w:hAnsi="Century Gothic"/>
        </w:rPr>
      </w:pPr>
    </w:p>
    <w:p w14:paraId="736C99EB" w14:textId="561D8696" w:rsidR="00B162CE" w:rsidRPr="00A14A6B" w:rsidRDefault="007B339D" w:rsidP="00B162CE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Dear Customer,</w:t>
      </w:r>
    </w:p>
    <w:p w14:paraId="2859CF20" w14:textId="77777777" w:rsidR="00B162CE" w:rsidRPr="00A14A6B" w:rsidRDefault="00B162CE" w:rsidP="00B162CE">
      <w:pPr>
        <w:jc w:val="both"/>
        <w:rPr>
          <w:rFonts w:ascii="Century Gothic" w:hAnsi="Century Gothic"/>
        </w:rPr>
      </w:pPr>
    </w:p>
    <w:p w14:paraId="186BC7AF" w14:textId="77777777" w:rsidR="00B162CE" w:rsidRPr="00A14A6B" w:rsidRDefault="00B162CE" w:rsidP="00B162CE">
      <w:pPr>
        <w:jc w:val="both"/>
        <w:rPr>
          <w:rFonts w:ascii="Century Gothic" w:hAnsi="Century Gothic"/>
        </w:rPr>
      </w:pPr>
      <w:r w:rsidRPr="00A14A6B">
        <w:rPr>
          <w:rFonts w:ascii="Century Gothic" w:hAnsi="Century Gothic"/>
        </w:rPr>
        <w:t xml:space="preserve">As a valued customer of GAMA </w:t>
      </w:r>
      <w:proofErr w:type="gramStart"/>
      <w:r w:rsidRPr="00A14A6B">
        <w:rPr>
          <w:rFonts w:ascii="Century Gothic" w:hAnsi="Century Gothic"/>
        </w:rPr>
        <w:t>Healthcare</w:t>
      </w:r>
      <w:proofErr w:type="gramEnd"/>
      <w:r w:rsidRPr="00A14A6B">
        <w:rPr>
          <w:rFonts w:ascii="Century Gothic" w:hAnsi="Century Gothic"/>
        </w:rPr>
        <w:t xml:space="preserve"> it was important that we inform you of a Product Recall Notice we have made against </w:t>
      </w:r>
      <w:r w:rsidRPr="00A14A6B">
        <w:rPr>
          <w:rFonts w:ascii="Century Gothic" w:hAnsi="Century Gothic"/>
          <w:u w:val="single"/>
        </w:rPr>
        <w:t>5 batches</w:t>
      </w:r>
      <w:r w:rsidRPr="00A14A6B">
        <w:rPr>
          <w:rFonts w:ascii="Century Gothic" w:hAnsi="Century Gothic"/>
        </w:rPr>
        <w:t xml:space="preserve"> of our </w:t>
      </w:r>
      <w:proofErr w:type="spellStart"/>
      <w:r w:rsidRPr="00A14A6B">
        <w:rPr>
          <w:rFonts w:ascii="Century Gothic" w:hAnsi="Century Gothic"/>
        </w:rPr>
        <w:t>Clinell</w:t>
      </w:r>
      <w:proofErr w:type="spellEnd"/>
      <w:r w:rsidRPr="00A14A6B">
        <w:rPr>
          <w:rFonts w:ascii="Century Gothic" w:hAnsi="Century Gothic"/>
        </w:rPr>
        <w:t xml:space="preserve"> Universal CW200 Wipes (CW200). </w:t>
      </w:r>
    </w:p>
    <w:p w14:paraId="79D83BDE" w14:textId="77777777" w:rsidR="00B162CE" w:rsidRPr="00A14A6B" w:rsidRDefault="00B162CE" w:rsidP="00B162CE">
      <w:pPr>
        <w:jc w:val="both"/>
        <w:rPr>
          <w:rFonts w:ascii="Century Gothic" w:hAnsi="Century Gothic"/>
        </w:rPr>
      </w:pPr>
    </w:p>
    <w:p w14:paraId="777DB5CC" w14:textId="77777777" w:rsidR="00B162CE" w:rsidRPr="00A14A6B" w:rsidRDefault="00B162CE" w:rsidP="00B162CE">
      <w:pPr>
        <w:jc w:val="both"/>
        <w:rPr>
          <w:rFonts w:ascii="Century Gothic" w:hAnsi="Century Gothic"/>
        </w:rPr>
      </w:pPr>
      <w:r w:rsidRPr="00A14A6B">
        <w:rPr>
          <w:rFonts w:ascii="Century Gothic" w:hAnsi="Century Gothic" w:cstheme="minorHAnsi"/>
        </w:rPr>
        <w:t>During the unprecedented global demand of COVID-19 our main factory producing CW200 was at full capacity which meant GAMA Healthcare had to use other facilities to maintain supply.</w:t>
      </w:r>
    </w:p>
    <w:p w14:paraId="2CB44095" w14:textId="77777777" w:rsidR="00B162CE" w:rsidRPr="00A14A6B" w:rsidRDefault="00B162CE" w:rsidP="00B162CE">
      <w:pPr>
        <w:jc w:val="both"/>
        <w:rPr>
          <w:rFonts w:ascii="Century Gothic" w:hAnsi="Century Gothic"/>
        </w:rPr>
      </w:pPr>
    </w:p>
    <w:p w14:paraId="1A1E5625" w14:textId="77777777" w:rsidR="00B162CE" w:rsidRPr="00A14A6B" w:rsidRDefault="00B162CE" w:rsidP="00B162CE">
      <w:pPr>
        <w:jc w:val="both"/>
        <w:rPr>
          <w:rFonts w:ascii="Century Gothic" w:hAnsi="Century Gothic"/>
        </w:rPr>
      </w:pPr>
      <w:proofErr w:type="gramStart"/>
      <w:r w:rsidRPr="00A14A6B">
        <w:rPr>
          <w:rFonts w:ascii="Century Gothic" w:hAnsi="Century Gothic"/>
        </w:rPr>
        <w:t>GAMA Quality Control,</w:t>
      </w:r>
      <w:proofErr w:type="gramEnd"/>
      <w:r w:rsidRPr="00A14A6B">
        <w:rPr>
          <w:rFonts w:ascii="Century Gothic" w:hAnsi="Century Gothic"/>
        </w:rPr>
        <w:t xml:space="preserve"> has identified an issue relating to 5 batches of product in one of our smaller production facility produced last year in July. </w:t>
      </w:r>
    </w:p>
    <w:p w14:paraId="18DB7DE5" w14:textId="77777777" w:rsidR="00B162CE" w:rsidRPr="00A14A6B" w:rsidRDefault="00B162CE" w:rsidP="00B162CE">
      <w:pPr>
        <w:jc w:val="both"/>
        <w:rPr>
          <w:rFonts w:ascii="Century Gothic" w:hAnsi="Century Gothic"/>
        </w:rPr>
      </w:pPr>
    </w:p>
    <w:p w14:paraId="3779735D" w14:textId="77777777" w:rsidR="00B162CE" w:rsidRPr="00A14A6B" w:rsidRDefault="00B162CE" w:rsidP="00B162CE">
      <w:pPr>
        <w:jc w:val="both"/>
        <w:rPr>
          <w:rFonts w:ascii="Century Gothic" w:hAnsi="Century Gothic"/>
        </w:rPr>
      </w:pPr>
      <w:r w:rsidRPr="00A14A6B">
        <w:rPr>
          <w:rFonts w:ascii="Century Gothic" w:hAnsi="Century Gothic"/>
        </w:rPr>
        <w:t xml:space="preserve">Through routine testing GAMA identified our </w:t>
      </w:r>
      <w:proofErr w:type="spellStart"/>
      <w:r w:rsidRPr="00A14A6B">
        <w:rPr>
          <w:rFonts w:ascii="Century Gothic" w:hAnsi="Century Gothic"/>
        </w:rPr>
        <w:t>Clinell</w:t>
      </w:r>
      <w:proofErr w:type="spellEnd"/>
      <w:r w:rsidRPr="00A14A6B">
        <w:rPr>
          <w:rFonts w:ascii="Century Gothic" w:hAnsi="Century Gothic"/>
        </w:rPr>
        <w:t xml:space="preserve"> Universal CW200 product had been contaminated with low level naturally occurring bacteria (</w:t>
      </w:r>
      <w:proofErr w:type="spellStart"/>
      <w:r w:rsidRPr="00A14A6B">
        <w:rPr>
          <w:rFonts w:ascii="Century Gothic" w:hAnsi="Century Gothic"/>
        </w:rPr>
        <w:t>Burkholderia</w:t>
      </w:r>
      <w:proofErr w:type="spellEnd"/>
      <w:r w:rsidRPr="00A14A6B">
        <w:rPr>
          <w:rFonts w:ascii="Century Gothic" w:hAnsi="Century Gothic"/>
        </w:rPr>
        <w:t xml:space="preserve"> </w:t>
      </w:r>
      <w:proofErr w:type="spellStart"/>
      <w:r w:rsidRPr="00A14A6B">
        <w:rPr>
          <w:rFonts w:ascii="Century Gothic" w:hAnsi="Century Gothic"/>
        </w:rPr>
        <w:t>Cepacia</w:t>
      </w:r>
      <w:proofErr w:type="spellEnd"/>
      <w:r w:rsidRPr="00A14A6B">
        <w:rPr>
          <w:rFonts w:ascii="Century Gothic" w:hAnsi="Century Gothic"/>
        </w:rPr>
        <w:t>).</w:t>
      </w:r>
    </w:p>
    <w:p w14:paraId="494B80F7" w14:textId="77777777" w:rsidR="00B162CE" w:rsidRPr="00A14A6B" w:rsidRDefault="00B162CE" w:rsidP="00B162CE">
      <w:pPr>
        <w:jc w:val="both"/>
        <w:rPr>
          <w:rFonts w:ascii="Century Gothic" w:hAnsi="Century Gothic"/>
          <w:b/>
          <w:bCs/>
        </w:rPr>
      </w:pPr>
    </w:p>
    <w:p w14:paraId="709F56D3" w14:textId="77777777" w:rsidR="00B162CE" w:rsidRPr="00A14A6B" w:rsidRDefault="00B162CE" w:rsidP="00B162CE">
      <w:pPr>
        <w:shd w:val="clear" w:color="auto" w:fill="FFFFFF"/>
        <w:spacing w:after="100" w:afterAutospacing="1"/>
        <w:jc w:val="both"/>
        <w:rPr>
          <w:rFonts w:ascii="Century Gothic" w:eastAsia="Times New Roman" w:hAnsi="Century Gothic" w:cstheme="minorHAnsi"/>
          <w:color w:val="000000"/>
          <w:lang w:eastAsia="en-GB"/>
        </w:rPr>
      </w:pPr>
      <w:r w:rsidRPr="00A14A6B">
        <w:rPr>
          <w:rFonts w:ascii="Century Gothic" w:eastAsia="Times New Roman" w:hAnsi="Century Gothic" w:cstheme="minorHAnsi"/>
          <w:color w:val="000000"/>
          <w:lang w:eastAsia="en-GB"/>
        </w:rPr>
        <w:t xml:space="preserve">As a result of this contamination GAMA Healthcare stopped production immediately and instigated a product recall for the 5 batches of </w:t>
      </w:r>
      <w:proofErr w:type="spellStart"/>
      <w:r w:rsidRPr="00A14A6B">
        <w:rPr>
          <w:rFonts w:ascii="Century Gothic" w:eastAsia="Times New Roman" w:hAnsi="Century Gothic" w:cstheme="minorHAnsi"/>
          <w:color w:val="000000"/>
          <w:lang w:eastAsia="en-GB"/>
        </w:rPr>
        <w:t>Clinell</w:t>
      </w:r>
      <w:proofErr w:type="spellEnd"/>
      <w:r w:rsidRPr="00A14A6B">
        <w:rPr>
          <w:rFonts w:ascii="Century Gothic" w:eastAsia="Times New Roman" w:hAnsi="Century Gothic" w:cstheme="minorHAnsi"/>
          <w:color w:val="000000"/>
          <w:lang w:eastAsia="en-GB"/>
        </w:rPr>
        <w:t xml:space="preserve"> Universal CW200 products that had been affected by this issue.</w:t>
      </w:r>
    </w:p>
    <w:p w14:paraId="2BD2C75A" w14:textId="77777777" w:rsidR="00B162CE" w:rsidRPr="00A14A6B" w:rsidRDefault="00B162CE" w:rsidP="00B162CE">
      <w:pPr>
        <w:shd w:val="clear" w:color="auto" w:fill="FFFFFF"/>
        <w:spacing w:after="100" w:afterAutospacing="1"/>
        <w:jc w:val="both"/>
        <w:rPr>
          <w:rFonts w:ascii="Century Gothic" w:hAnsi="Century Gothic"/>
        </w:rPr>
      </w:pPr>
      <w:r w:rsidRPr="00A14A6B">
        <w:rPr>
          <w:rFonts w:ascii="Century Gothic" w:hAnsi="Century Gothic"/>
        </w:rPr>
        <w:t xml:space="preserve">Although, very unlikely, these products will still be available for RECALL </w:t>
      </w:r>
      <w:r>
        <w:rPr>
          <w:rFonts w:ascii="Century Gothic" w:hAnsi="Century Gothic"/>
        </w:rPr>
        <w:t xml:space="preserve">due to the Corona Virus </w:t>
      </w:r>
      <w:proofErr w:type="gramStart"/>
      <w:r>
        <w:rPr>
          <w:rFonts w:ascii="Century Gothic" w:hAnsi="Century Gothic"/>
        </w:rPr>
        <w:t>Pandemic</w:t>
      </w:r>
      <w:proofErr w:type="gramEnd"/>
      <w:r>
        <w:rPr>
          <w:rFonts w:ascii="Century Gothic" w:hAnsi="Century Gothic"/>
        </w:rPr>
        <w:t xml:space="preserve"> but </w:t>
      </w:r>
      <w:r w:rsidRPr="00A14A6B">
        <w:rPr>
          <w:rFonts w:ascii="Century Gothic" w:hAnsi="Century Gothic"/>
        </w:rPr>
        <w:t xml:space="preserve">GAMA Healthcare </w:t>
      </w:r>
      <w:r>
        <w:rPr>
          <w:rFonts w:ascii="Century Gothic" w:hAnsi="Century Gothic"/>
        </w:rPr>
        <w:t>is</w:t>
      </w:r>
      <w:r w:rsidRPr="00A14A6B">
        <w:rPr>
          <w:rFonts w:ascii="Century Gothic" w:hAnsi="Century Gothic"/>
        </w:rPr>
        <w:t xml:space="preserve"> initiating an immediate recall of the batches identified. </w:t>
      </w:r>
    </w:p>
    <w:p w14:paraId="50369459" w14:textId="77777777" w:rsidR="00B162CE" w:rsidRPr="00A14A6B" w:rsidRDefault="00B162CE" w:rsidP="00B162CE">
      <w:pPr>
        <w:shd w:val="clear" w:color="auto" w:fill="FFFFFF"/>
        <w:spacing w:after="100" w:afterAutospacing="1"/>
        <w:rPr>
          <w:rFonts w:ascii="Century Gothic" w:hAnsi="Century Gothic"/>
        </w:rPr>
      </w:pPr>
      <w:r w:rsidRPr="00A14A6B">
        <w:rPr>
          <w:rFonts w:ascii="Century Gothic" w:hAnsi="Century Gothic"/>
        </w:rPr>
        <w:t>BATCHES Include-</w:t>
      </w:r>
    </w:p>
    <w:p w14:paraId="58E5ED34" w14:textId="77777777" w:rsidR="00B162CE" w:rsidRPr="00A14A6B" w:rsidRDefault="00B162CE" w:rsidP="00B162CE">
      <w:pPr>
        <w:shd w:val="clear" w:color="auto" w:fill="FFFFFF"/>
        <w:spacing w:after="100" w:afterAutospacing="1"/>
        <w:rPr>
          <w:rFonts w:ascii="Century Gothic" w:eastAsia="Calibri" w:hAnsi="Century Gothic" w:cs="Times New Roman"/>
          <w:b/>
          <w:bCs/>
          <w:lang w:val="en-US"/>
        </w:rPr>
      </w:pPr>
      <w:r w:rsidRPr="00A14A6B">
        <w:rPr>
          <w:rFonts w:ascii="Century Gothic" w:eastAsia="Calibri" w:hAnsi="Century Gothic" w:cs="Times New Roman"/>
          <w:b/>
          <w:bCs/>
          <w:lang w:val="en-US"/>
        </w:rPr>
        <w:t>UBV1033020</w:t>
      </w:r>
      <w:proofErr w:type="gramStart"/>
      <w:r w:rsidRPr="00A14A6B">
        <w:rPr>
          <w:rFonts w:ascii="Century Gothic" w:eastAsia="Calibri" w:hAnsi="Century Gothic" w:cs="Times New Roman"/>
          <w:b/>
          <w:bCs/>
          <w:lang w:val="en-US"/>
        </w:rPr>
        <w:t>A,  UBV</w:t>
      </w:r>
      <w:proofErr w:type="gramEnd"/>
      <w:r w:rsidRPr="00A14A6B">
        <w:rPr>
          <w:rFonts w:ascii="Century Gothic" w:eastAsia="Calibri" w:hAnsi="Century Gothic" w:cs="Times New Roman"/>
          <w:b/>
          <w:bCs/>
          <w:lang w:val="en-US"/>
        </w:rPr>
        <w:t>2033020A,  UBV3033020A,  UBV4033020A,  UBV6032920A</w:t>
      </w:r>
    </w:p>
    <w:p w14:paraId="07C9B9B0" w14:textId="77777777" w:rsidR="00B162CE" w:rsidRPr="00A14A6B" w:rsidRDefault="00B162CE" w:rsidP="00B162CE">
      <w:pPr>
        <w:rPr>
          <w:rFonts w:ascii="Century Gothic" w:hAnsi="Century Gothic"/>
        </w:rPr>
      </w:pPr>
      <w:r w:rsidRPr="00A14A6B">
        <w:rPr>
          <w:rFonts w:ascii="Century Gothic" w:hAnsi="Century Gothic"/>
          <w:b/>
          <w:bCs/>
        </w:rPr>
        <w:t>ACTION</w:t>
      </w:r>
    </w:p>
    <w:p w14:paraId="60E54796" w14:textId="77777777" w:rsidR="00B162CE" w:rsidRPr="00A14A6B" w:rsidRDefault="00B162CE" w:rsidP="00B162CE">
      <w:pPr>
        <w:rPr>
          <w:rFonts w:ascii="Century Gothic" w:hAnsi="Century Gothic"/>
        </w:rPr>
      </w:pPr>
    </w:p>
    <w:p w14:paraId="56F83D9A" w14:textId="2B860549" w:rsidR="00B162CE" w:rsidRDefault="00B162CE" w:rsidP="00B162CE">
      <w:pPr>
        <w:rPr>
          <w:rFonts w:ascii="Century Gothic" w:hAnsi="Century Gothic"/>
        </w:rPr>
      </w:pPr>
      <w:r w:rsidRPr="00A14A6B">
        <w:rPr>
          <w:rFonts w:ascii="Century Gothic" w:hAnsi="Century Gothic"/>
        </w:rPr>
        <w:t xml:space="preserve">If you do still have stock supplied from </w:t>
      </w:r>
      <w:r>
        <w:rPr>
          <w:rFonts w:ascii="Century Gothic" w:hAnsi="Century Gothic"/>
        </w:rPr>
        <w:t>`</w:t>
      </w:r>
      <w:r w:rsidRPr="00A14A6B">
        <w:rPr>
          <w:rFonts w:ascii="Century Gothic" w:hAnsi="Century Gothic"/>
        </w:rPr>
        <w:t>September to November</w:t>
      </w:r>
      <w:r>
        <w:rPr>
          <w:rFonts w:ascii="Century Gothic" w:hAnsi="Century Gothic"/>
        </w:rPr>
        <w:t>`</w:t>
      </w:r>
      <w:r w:rsidRPr="00A14A6B">
        <w:rPr>
          <w:rFonts w:ascii="Century Gothic" w:hAnsi="Century Gothic"/>
        </w:rPr>
        <w:t xml:space="preserve"> GAMA Healthcare would as</w:t>
      </w:r>
      <w:r>
        <w:rPr>
          <w:rFonts w:ascii="Century Gothic" w:hAnsi="Century Gothic"/>
        </w:rPr>
        <w:t>k</w:t>
      </w:r>
      <w:r w:rsidRPr="00A14A6B">
        <w:rPr>
          <w:rFonts w:ascii="Century Gothic" w:hAnsi="Century Gothic"/>
        </w:rPr>
        <w:t xml:space="preserve"> that </w:t>
      </w:r>
      <w:proofErr w:type="gramStart"/>
      <w:r w:rsidRPr="00A14A6B">
        <w:rPr>
          <w:rFonts w:ascii="Century Gothic" w:hAnsi="Century Gothic"/>
        </w:rPr>
        <w:t>you</w:t>
      </w:r>
      <w:proofErr w:type="gramEnd"/>
      <w:r w:rsidRPr="00A14A6B">
        <w:rPr>
          <w:rFonts w:ascii="Century Gothic" w:hAnsi="Century Gothic"/>
        </w:rPr>
        <w:t xml:space="preserve"> please identify and isolate any of this batch of wipes remaining in stock or issued within your organisation.</w:t>
      </w:r>
    </w:p>
    <w:p w14:paraId="0C601D4E" w14:textId="77777777" w:rsidR="00B162CE" w:rsidRPr="00B162CE" w:rsidRDefault="00B162CE" w:rsidP="00B162CE">
      <w:pPr>
        <w:rPr>
          <w:rFonts w:ascii="Century Gothic" w:hAnsi="Century Gothic"/>
        </w:rPr>
      </w:pPr>
      <w:r w:rsidRPr="00B162CE">
        <w:rPr>
          <w:rFonts w:ascii="Century Gothic" w:hAnsi="Century Gothic"/>
          <w:b/>
          <w:bCs/>
        </w:rPr>
        <w:t>(The LOT number is printed in black on the top edge of the pack, above the expiry date. For cartons, the Lot number is printed on a label on the side of the box).</w:t>
      </w:r>
    </w:p>
    <w:p w14:paraId="5E510370" w14:textId="77777777" w:rsidR="00B162CE" w:rsidRPr="00A14A6B" w:rsidRDefault="00B162CE" w:rsidP="00B162CE">
      <w:pPr>
        <w:rPr>
          <w:rFonts w:ascii="Century Gothic" w:hAnsi="Century Gothic"/>
        </w:rPr>
      </w:pPr>
      <w:r w:rsidRPr="00A14A6B">
        <w:rPr>
          <w:rFonts w:ascii="Century Gothic" w:hAnsi="Century Gothic"/>
        </w:rPr>
        <w:lastRenderedPageBreak/>
        <w:t xml:space="preserve"> </w:t>
      </w:r>
    </w:p>
    <w:p w14:paraId="64FDD22D" w14:textId="77777777" w:rsidR="00B162CE" w:rsidRPr="00A14A6B" w:rsidRDefault="00B162CE" w:rsidP="00B162CE">
      <w:pPr>
        <w:rPr>
          <w:rFonts w:ascii="Century Gothic" w:hAnsi="Century Gothic"/>
        </w:rPr>
      </w:pPr>
      <w:r w:rsidRPr="00A14A6B">
        <w:rPr>
          <w:rFonts w:ascii="Century Gothic" w:hAnsi="Century Gothic"/>
        </w:rPr>
        <w:t xml:space="preserve">Once isolated, please complete the attached form and return to GAMA as soon as possible but, in any case, no later than the June 04, 2021. </w:t>
      </w:r>
    </w:p>
    <w:p w14:paraId="7874F72A" w14:textId="77777777" w:rsidR="00B162CE" w:rsidRPr="00A14A6B" w:rsidRDefault="00B162CE" w:rsidP="00B162CE">
      <w:pPr>
        <w:rPr>
          <w:rFonts w:ascii="Century Gothic" w:hAnsi="Century Gothic"/>
        </w:rPr>
      </w:pPr>
    </w:p>
    <w:p w14:paraId="3A3AF8E6" w14:textId="77777777" w:rsidR="00B162CE" w:rsidRPr="00B162CE" w:rsidRDefault="00B162CE" w:rsidP="00B162CE">
      <w:pPr>
        <w:rPr>
          <w:rFonts w:ascii="Century Gothic" w:hAnsi="Century Gothic"/>
          <w:b/>
          <w:bCs/>
        </w:rPr>
      </w:pPr>
      <w:r w:rsidRPr="00B162CE">
        <w:rPr>
          <w:rFonts w:ascii="Century Gothic" w:hAnsi="Century Gothic"/>
          <w:b/>
          <w:bCs/>
        </w:rPr>
        <w:t xml:space="preserve">GAMA Healthcare would prefer for you to destroy any identified stock, but we can coordinate return and destruction if needed. A credit will be issued upon return of the attached Return Notice. </w:t>
      </w:r>
    </w:p>
    <w:p w14:paraId="036B661A" w14:textId="77777777" w:rsidR="00B162CE" w:rsidRPr="00B162CE" w:rsidRDefault="00B162CE" w:rsidP="00B162CE">
      <w:pPr>
        <w:rPr>
          <w:rFonts w:ascii="Century Gothic" w:hAnsi="Century Gothic"/>
          <w:b/>
          <w:bCs/>
        </w:rPr>
      </w:pPr>
    </w:p>
    <w:p w14:paraId="4A389F0E" w14:textId="77777777" w:rsidR="00B162CE" w:rsidRPr="00B162CE" w:rsidRDefault="00B162CE" w:rsidP="00B162CE">
      <w:pPr>
        <w:rPr>
          <w:rFonts w:ascii="Century Gothic" w:hAnsi="Century Gothic"/>
          <w:b/>
          <w:bCs/>
        </w:rPr>
      </w:pPr>
      <w:r w:rsidRPr="00B162CE">
        <w:rPr>
          <w:rFonts w:ascii="Century Gothic" w:hAnsi="Century Gothic"/>
          <w:b/>
          <w:bCs/>
        </w:rPr>
        <w:t xml:space="preserve">For any queries about this recall, please contact GAMA Regulatory </w:t>
      </w:r>
      <w:proofErr w:type="gramStart"/>
      <w:r w:rsidRPr="00B162CE">
        <w:rPr>
          <w:rFonts w:ascii="Century Gothic" w:hAnsi="Century Gothic"/>
          <w:b/>
          <w:bCs/>
        </w:rPr>
        <w:t>Team;</w:t>
      </w:r>
      <w:proofErr w:type="gramEnd"/>
    </w:p>
    <w:p w14:paraId="793AAAFB" w14:textId="77777777" w:rsidR="00B162CE" w:rsidRPr="00B162CE" w:rsidRDefault="00B162CE" w:rsidP="00B162CE">
      <w:pPr>
        <w:rPr>
          <w:rFonts w:ascii="Century Gothic" w:hAnsi="Century Gothic"/>
          <w:b/>
          <w:bCs/>
        </w:rPr>
      </w:pPr>
    </w:p>
    <w:p w14:paraId="5ABE69A6" w14:textId="77777777" w:rsidR="00B162CE" w:rsidRPr="00B162CE" w:rsidRDefault="001C567A" w:rsidP="00B162CE">
      <w:pPr>
        <w:rPr>
          <w:rFonts w:ascii="Century Gothic" w:hAnsi="Century Gothic"/>
          <w:b/>
          <w:bCs/>
        </w:rPr>
      </w:pPr>
      <w:hyperlink r:id="rId8" w:history="1">
        <w:r w:rsidR="00B162CE" w:rsidRPr="00B162CE">
          <w:rPr>
            <w:rFonts w:ascii="Century Gothic" w:hAnsi="Century Gothic"/>
            <w:b/>
            <w:bCs/>
          </w:rPr>
          <w:t>Regulatory@gamahealthcare.com</w:t>
        </w:r>
      </w:hyperlink>
      <w:r w:rsidR="00B162CE" w:rsidRPr="00B162CE">
        <w:rPr>
          <w:rFonts w:ascii="Century Gothic" w:hAnsi="Century Gothic"/>
          <w:b/>
          <w:bCs/>
        </w:rPr>
        <w:t>, or by calling GAMA by phone on +44 (0) 207 993 0030 and selecting the Regulatory option from the menu.</w:t>
      </w:r>
    </w:p>
    <w:p w14:paraId="55E7F8EB" w14:textId="77777777" w:rsidR="00B162CE" w:rsidRPr="00B162CE" w:rsidRDefault="00B162CE" w:rsidP="00B162CE">
      <w:pPr>
        <w:rPr>
          <w:rFonts w:ascii="Century Gothic" w:hAnsi="Century Gothic"/>
        </w:rPr>
      </w:pPr>
    </w:p>
    <w:p w14:paraId="5CDA5C50" w14:textId="5110C7D7" w:rsidR="00B162CE" w:rsidRPr="00B162CE" w:rsidRDefault="00B162CE" w:rsidP="00B162CE">
      <w:pPr>
        <w:rPr>
          <w:rFonts w:ascii="Century Gothic" w:hAnsi="Century Gothic"/>
        </w:rPr>
      </w:pPr>
      <w:r w:rsidRPr="00B162CE">
        <w:rPr>
          <w:rFonts w:ascii="Century Gothic" w:hAnsi="Century Gothic"/>
        </w:rPr>
        <w:t xml:space="preserve">As a GAMA distributor, you may coordinate the recall and replace GAMA details as first contact in any of the bold text </w:t>
      </w:r>
      <w:proofErr w:type="gramStart"/>
      <w:r w:rsidRPr="00B162CE">
        <w:rPr>
          <w:rFonts w:ascii="Century Gothic" w:hAnsi="Century Gothic"/>
        </w:rPr>
        <w:t>above, but</w:t>
      </w:r>
      <w:proofErr w:type="gramEnd"/>
      <w:r w:rsidRPr="00B162CE">
        <w:rPr>
          <w:rFonts w:ascii="Century Gothic" w:hAnsi="Century Gothic"/>
        </w:rPr>
        <w:t xml:space="preserve"> must complete and return the Customer Reply Form attached. </w:t>
      </w:r>
    </w:p>
    <w:p w14:paraId="0BCF5142" w14:textId="77777777" w:rsidR="00B162CE" w:rsidRPr="00B162CE" w:rsidRDefault="00B162CE" w:rsidP="00B162CE"/>
    <w:p w14:paraId="40144513" w14:textId="77777777" w:rsidR="00B162CE" w:rsidRPr="00A14A6B" w:rsidRDefault="00B162CE" w:rsidP="00B162CE">
      <w:pPr>
        <w:shd w:val="clear" w:color="auto" w:fill="FFFFFF"/>
        <w:spacing w:after="100" w:afterAutospacing="1"/>
        <w:rPr>
          <w:rFonts w:ascii="Century Gothic" w:eastAsia="Times New Roman" w:hAnsi="Century Gothic" w:cstheme="minorHAnsi"/>
          <w:color w:val="000000"/>
          <w:lang w:eastAsia="en-GB"/>
        </w:rPr>
      </w:pPr>
      <w:r w:rsidRPr="00A14A6B">
        <w:rPr>
          <w:rFonts w:ascii="Century Gothic" w:eastAsia="Times New Roman" w:hAnsi="Century Gothic" w:cstheme="minorHAnsi"/>
          <w:color w:val="000000"/>
          <w:lang w:eastAsia="en-GB"/>
        </w:rPr>
        <w:t xml:space="preserve">GAMA Healthcare is investigating how the contamination entered the production process at this smaller factory at this time </w:t>
      </w:r>
      <w:proofErr w:type="gramStart"/>
      <w:r w:rsidRPr="00A14A6B">
        <w:rPr>
          <w:rFonts w:ascii="Century Gothic" w:eastAsia="Times New Roman" w:hAnsi="Century Gothic" w:cstheme="minorHAnsi"/>
          <w:color w:val="000000"/>
          <w:lang w:eastAsia="en-GB"/>
        </w:rPr>
        <w:t>and also</w:t>
      </w:r>
      <w:proofErr w:type="gramEnd"/>
      <w:r w:rsidRPr="00A14A6B">
        <w:rPr>
          <w:rFonts w:ascii="Century Gothic" w:eastAsia="Times New Roman" w:hAnsi="Century Gothic" w:cstheme="minorHAnsi"/>
          <w:color w:val="000000"/>
          <w:lang w:eastAsia="en-GB"/>
        </w:rPr>
        <w:t xml:space="preserve"> instigated a Decontamination or Deep Clean of the facility so manufacturing could return to normal as quickly as possible.</w:t>
      </w:r>
    </w:p>
    <w:p w14:paraId="64AAC5D6" w14:textId="77777777" w:rsidR="00B162CE" w:rsidRPr="00A14A6B" w:rsidRDefault="00B162CE" w:rsidP="00B162CE">
      <w:pPr>
        <w:shd w:val="clear" w:color="auto" w:fill="FFFFFF"/>
        <w:spacing w:after="100" w:afterAutospacing="1"/>
        <w:rPr>
          <w:rFonts w:ascii="Century Gothic" w:eastAsia="Times New Roman" w:hAnsi="Century Gothic" w:cstheme="minorHAnsi"/>
          <w:color w:val="000000"/>
          <w:lang w:eastAsia="en-GB"/>
        </w:rPr>
      </w:pPr>
      <w:r w:rsidRPr="00A14A6B">
        <w:rPr>
          <w:rFonts w:ascii="Century Gothic" w:hAnsi="Century Gothic" w:cstheme="minorHAnsi"/>
        </w:rPr>
        <w:t xml:space="preserve">ALL other products manufactured in 2020 were produced to the highest quality. On-going testing has continued to demonstrate that only 5 batches or 127, 000 packs suffered this drop in quality in this production window.  </w:t>
      </w:r>
    </w:p>
    <w:p w14:paraId="06749E14" w14:textId="77777777" w:rsidR="00B162CE" w:rsidRPr="00A14A6B" w:rsidRDefault="00B162CE" w:rsidP="00B162CE">
      <w:pPr>
        <w:spacing w:after="160" w:line="259" w:lineRule="auto"/>
        <w:jc w:val="both"/>
        <w:rPr>
          <w:rFonts w:ascii="Century Gothic" w:hAnsi="Century Gothic" w:cstheme="minorHAnsi"/>
          <w:b/>
          <w:bCs/>
        </w:rPr>
      </w:pPr>
      <w:r w:rsidRPr="00A14A6B">
        <w:rPr>
          <w:rFonts w:ascii="Century Gothic" w:hAnsi="Century Gothic" w:cstheme="minorHAnsi"/>
        </w:rPr>
        <w:t>For reference GAMA produces 12 Million packs per year of CW200 and this contamination affected 127,000 packs which constitutes 1% of annual product.</w:t>
      </w:r>
    </w:p>
    <w:p w14:paraId="4B7AF8CD" w14:textId="5E8C1692" w:rsidR="00B24621" w:rsidRPr="00B162CE" w:rsidRDefault="00B162CE" w:rsidP="00B162CE">
      <w:pPr>
        <w:shd w:val="clear" w:color="auto" w:fill="FFFFFF"/>
        <w:spacing w:after="100" w:afterAutospacing="1"/>
        <w:rPr>
          <w:rFonts w:ascii="Century Gothic" w:eastAsia="Times New Roman" w:hAnsi="Century Gothic" w:cstheme="minorHAnsi"/>
          <w:color w:val="000000"/>
          <w:lang w:eastAsia="en-GB"/>
        </w:rPr>
      </w:pPr>
      <w:r w:rsidRPr="00A14A6B">
        <w:rPr>
          <w:rFonts w:ascii="Century Gothic" w:eastAsia="Times New Roman" w:hAnsi="Century Gothic" w:cstheme="minorHAnsi"/>
          <w:color w:val="000000"/>
          <w:lang w:eastAsia="en-GB"/>
        </w:rPr>
        <w:t>We continue to value your customer and appreciate times are still very hard with Corona Virus pandemic so will continue to support you in the normal GAMA way.</w:t>
      </w:r>
    </w:p>
    <w:p w14:paraId="54ECFDA2" w14:textId="77777777" w:rsidR="00B24621" w:rsidRDefault="00B24621" w:rsidP="001E616F">
      <w:r>
        <w:rPr>
          <w:noProof/>
        </w:rPr>
        <w:drawing>
          <wp:inline distT="0" distB="0" distL="0" distR="0" wp14:anchorId="1074CC5A" wp14:editId="77617422">
            <wp:extent cx="991235" cy="419901"/>
            <wp:effectExtent l="0" t="0" r="0" b="0"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66" cy="433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4CFC8" w14:textId="77777777" w:rsidR="00B24621" w:rsidRDefault="00B24621" w:rsidP="001E616F"/>
    <w:p w14:paraId="4FEF8582" w14:textId="77777777" w:rsidR="00B24621" w:rsidRDefault="00B24621" w:rsidP="001E616F">
      <w:bookmarkStart w:id="0" w:name="_Hlk72331206"/>
      <w:r>
        <w:t>Graham Milward</w:t>
      </w:r>
    </w:p>
    <w:p w14:paraId="2578B717" w14:textId="77777777" w:rsidR="00B24621" w:rsidRPr="000B5DF0" w:rsidRDefault="00B24621" w:rsidP="00B24621">
      <w:r w:rsidRPr="000B5DF0">
        <w:t>Deputy Regulatory Affairs &amp; Quality Assurance Director</w:t>
      </w:r>
    </w:p>
    <w:p w14:paraId="605BB71F" w14:textId="77777777" w:rsidR="00434778" w:rsidRDefault="00B24621" w:rsidP="001E616F">
      <w:r>
        <w:t>GAMA Healthcare Ltd</w:t>
      </w:r>
      <w:bookmarkEnd w:id="0"/>
    </w:p>
    <w:p w14:paraId="71663D7A" w14:textId="77777777" w:rsidR="00434778" w:rsidRDefault="00434778" w:rsidP="001E616F"/>
    <w:p w14:paraId="58252764" w14:textId="56569468" w:rsidR="00B24621" w:rsidRDefault="00B24621" w:rsidP="001E616F"/>
    <w:p w14:paraId="08DB2137" w14:textId="77777777" w:rsidR="00172E5B" w:rsidRDefault="00172E5B" w:rsidP="00172E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Customer Reply Form</w:t>
      </w:r>
    </w:p>
    <w:p w14:paraId="5995ED7B" w14:textId="77777777" w:rsidR="00172E5B" w:rsidRDefault="00172E5B" w:rsidP="00172E5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510"/>
      </w:tblGrid>
      <w:tr w:rsidR="00172E5B" w:rsidRPr="00AD52EC" w14:paraId="7650C728" w14:textId="77777777" w:rsidTr="00E30E69">
        <w:trPr>
          <w:trHeight w:val="70"/>
        </w:trPr>
        <w:tc>
          <w:tcPr>
            <w:tcW w:w="9288" w:type="dxa"/>
            <w:gridSpan w:val="2"/>
            <w:shd w:val="clear" w:color="auto" w:fill="auto"/>
          </w:tcPr>
          <w:p w14:paraId="67C471DB" w14:textId="77777777" w:rsidR="00172E5B" w:rsidRPr="00AD52EC" w:rsidRDefault="00172E5B" w:rsidP="00172E5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Field Safety Notice (</w:t>
            </w:r>
            <w:r w:rsidRPr="00AD52EC">
              <w:rPr>
                <w:rFonts w:ascii="Arial" w:hAnsi="Arial" w:cs="Arial"/>
                <w:b/>
              </w:rPr>
              <w:t>FSN</w:t>
            </w:r>
            <w:r>
              <w:rPr>
                <w:rFonts w:ascii="Arial" w:hAnsi="Arial" w:cs="Arial"/>
                <w:b/>
              </w:rPr>
              <w:t>)</w:t>
            </w:r>
            <w:r w:rsidRPr="00AD52EC">
              <w:rPr>
                <w:rFonts w:ascii="Arial" w:hAnsi="Arial" w:cs="Arial"/>
                <w:b/>
              </w:rPr>
              <w:t xml:space="preserve"> information</w:t>
            </w:r>
          </w:p>
        </w:tc>
      </w:tr>
      <w:tr w:rsidR="00172E5B" w:rsidRPr="00AD52EC" w14:paraId="039F1D69" w14:textId="77777777" w:rsidTr="00E30E69">
        <w:tc>
          <w:tcPr>
            <w:tcW w:w="4644" w:type="dxa"/>
            <w:shd w:val="clear" w:color="auto" w:fill="auto"/>
          </w:tcPr>
          <w:p w14:paraId="13F53941" w14:textId="77777777" w:rsidR="00172E5B" w:rsidRPr="00AD52EC" w:rsidRDefault="00172E5B" w:rsidP="00E3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FSN Reference number*</w:t>
            </w:r>
          </w:p>
        </w:tc>
        <w:tc>
          <w:tcPr>
            <w:tcW w:w="4644" w:type="dxa"/>
            <w:shd w:val="clear" w:color="auto" w:fill="auto"/>
          </w:tcPr>
          <w:p w14:paraId="41A21F7F" w14:textId="551AFDC4" w:rsidR="00172E5B" w:rsidRPr="00AD52EC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CAPA-2021-07</w:t>
            </w:r>
          </w:p>
        </w:tc>
      </w:tr>
      <w:tr w:rsidR="00172E5B" w:rsidRPr="00AD52EC" w14:paraId="221EA001" w14:textId="77777777" w:rsidTr="00E30E69">
        <w:tc>
          <w:tcPr>
            <w:tcW w:w="4644" w:type="dxa"/>
            <w:shd w:val="clear" w:color="auto" w:fill="auto"/>
          </w:tcPr>
          <w:p w14:paraId="0A38098F" w14:textId="77777777" w:rsidR="00172E5B" w:rsidRPr="00AD52EC" w:rsidRDefault="00172E5B" w:rsidP="00E30E69">
            <w:pPr>
              <w:rPr>
                <w:rFonts w:ascii="Arial" w:hAnsi="Arial" w:cs="Arial"/>
              </w:rPr>
            </w:pPr>
            <w:r w:rsidRPr="00AD52EC">
              <w:rPr>
                <w:rFonts w:ascii="Arial" w:hAnsi="Arial" w:cs="Arial"/>
              </w:rPr>
              <w:t>FSN Date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644" w:type="dxa"/>
            <w:shd w:val="clear" w:color="auto" w:fill="auto"/>
          </w:tcPr>
          <w:p w14:paraId="22D36035" w14:textId="770FA9E6" w:rsidR="00172E5B" w:rsidRPr="00AD52EC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21/05/2021</w:t>
            </w:r>
          </w:p>
        </w:tc>
      </w:tr>
      <w:tr w:rsidR="00172E5B" w:rsidRPr="00AD52EC" w14:paraId="331AF510" w14:textId="77777777" w:rsidTr="00E30E69">
        <w:tc>
          <w:tcPr>
            <w:tcW w:w="4644" w:type="dxa"/>
            <w:shd w:val="clear" w:color="auto" w:fill="auto"/>
          </w:tcPr>
          <w:p w14:paraId="0BED1C89" w14:textId="77777777" w:rsidR="00172E5B" w:rsidRPr="00AD52EC" w:rsidRDefault="00172E5B" w:rsidP="00E3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Product/ </w:t>
            </w:r>
            <w:r w:rsidRPr="00AD52EC">
              <w:rPr>
                <w:rFonts w:ascii="Arial" w:hAnsi="Arial" w:cs="Arial"/>
              </w:rPr>
              <w:t>Device</w:t>
            </w:r>
            <w:r>
              <w:rPr>
                <w:rFonts w:ascii="Arial" w:hAnsi="Arial" w:cs="Arial"/>
              </w:rPr>
              <w:t xml:space="preserve"> name* </w:t>
            </w:r>
          </w:p>
        </w:tc>
        <w:tc>
          <w:tcPr>
            <w:tcW w:w="4644" w:type="dxa"/>
            <w:shd w:val="clear" w:color="auto" w:fill="auto"/>
          </w:tcPr>
          <w:p w14:paraId="226C62E7" w14:textId="1BDF9C57" w:rsidR="00172E5B" w:rsidRPr="00AD52EC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72E5B">
              <w:rPr>
                <w:rFonts w:ascii="Arial" w:hAnsi="Arial" w:cs="Arial"/>
                <w:sz w:val="18"/>
                <w:szCs w:val="18"/>
              </w:rPr>
              <w:t>Clinell</w:t>
            </w:r>
            <w:proofErr w:type="spellEnd"/>
            <w:r w:rsidRPr="00172E5B">
              <w:rPr>
                <w:rFonts w:ascii="Arial" w:hAnsi="Arial" w:cs="Arial"/>
                <w:sz w:val="18"/>
                <w:szCs w:val="18"/>
              </w:rPr>
              <w:t xml:space="preserve"> Universal Wipes - Pack of 200</w:t>
            </w:r>
          </w:p>
        </w:tc>
      </w:tr>
      <w:tr w:rsidR="00172E5B" w:rsidRPr="00AD52EC" w14:paraId="575BB53F" w14:textId="77777777" w:rsidTr="00E30E69">
        <w:tc>
          <w:tcPr>
            <w:tcW w:w="4644" w:type="dxa"/>
            <w:shd w:val="clear" w:color="auto" w:fill="auto"/>
          </w:tcPr>
          <w:p w14:paraId="2C3822AF" w14:textId="77777777" w:rsidR="00172E5B" w:rsidRDefault="00172E5B" w:rsidP="00E3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Code(s)</w:t>
            </w:r>
          </w:p>
        </w:tc>
        <w:tc>
          <w:tcPr>
            <w:tcW w:w="4644" w:type="dxa"/>
            <w:shd w:val="clear" w:color="auto" w:fill="auto"/>
          </w:tcPr>
          <w:p w14:paraId="1153CFE8" w14:textId="4630DE17" w:rsidR="00172E5B" w:rsidRPr="00AD52EC" w:rsidDel="00D00530" w:rsidRDefault="00172E5B" w:rsidP="00172E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CW200</w:t>
            </w:r>
          </w:p>
        </w:tc>
      </w:tr>
      <w:tr w:rsidR="00172E5B" w:rsidRPr="00AD52EC" w14:paraId="66AE8366" w14:textId="77777777" w:rsidTr="00E30E69">
        <w:tc>
          <w:tcPr>
            <w:tcW w:w="4644" w:type="dxa"/>
            <w:shd w:val="clear" w:color="auto" w:fill="auto"/>
          </w:tcPr>
          <w:p w14:paraId="7445140A" w14:textId="77777777" w:rsidR="00172E5B" w:rsidRDefault="00172E5B" w:rsidP="00E3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Batch/Serial Number (s)</w:t>
            </w:r>
          </w:p>
        </w:tc>
        <w:tc>
          <w:tcPr>
            <w:tcW w:w="4644" w:type="dxa"/>
            <w:shd w:val="clear" w:color="auto" w:fill="auto"/>
          </w:tcPr>
          <w:tbl>
            <w:tblPr>
              <w:tblW w:w="1510" w:type="dxa"/>
              <w:tblLook w:val="04A0" w:firstRow="1" w:lastRow="0" w:firstColumn="1" w:lastColumn="0" w:noHBand="0" w:noVBand="1"/>
            </w:tblPr>
            <w:tblGrid>
              <w:gridCol w:w="1510"/>
            </w:tblGrid>
            <w:tr w:rsidR="00172E5B" w:rsidRPr="00172E5B" w14:paraId="674428B1" w14:textId="77777777" w:rsidTr="00172E5B">
              <w:trPr>
                <w:trHeight w:val="315"/>
              </w:trPr>
              <w:tc>
                <w:tcPr>
                  <w:tcW w:w="1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78849" w14:textId="77777777" w:rsidR="00172E5B" w:rsidRPr="00172E5B" w:rsidRDefault="00172E5B" w:rsidP="00172E5B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72E5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GB"/>
                    </w:rPr>
                    <w:t>UBV6032920A</w:t>
                  </w:r>
                </w:p>
              </w:tc>
            </w:tr>
            <w:tr w:rsidR="00172E5B" w:rsidRPr="00172E5B" w14:paraId="10B6A737" w14:textId="77777777" w:rsidTr="00172E5B">
              <w:trPr>
                <w:trHeight w:val="315"/>
              </w:trPr>
              <w:tc>
                <w:tcPr>
                  <w:tcW w:w="1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9F5C7" w14:textId="77777777" w:rsidR="00172E5B" w:rsidRPr="00172E5B" w:rsidRDefault="00172E5B" w:rsidP="00172E5B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72E5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GB"/>
                    </w:rPr>
                    <w:t>UBV1033020A</w:t>
                  </w:r>
                </w:p>
              </w:tc>
            </w:tr>
            <w:tr w:rsidR="00172E5B" w:rsidRPr="00172E5B" w14:paraId="21B7E935" w14:textId="77777777" w:rsidTr="00172E5B">
              <w:trPr>
                <w:trHeight w:val="315"/>
              </w:trPr>
              <w:tc>
                <w:tcPr>
                  <w:tcW w:w="1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39AD3D" w14:textId="77777777" w:rsidR="00172E5B" w:rsidRPr="00172E5B" w:rsidRDefault="00172E5B" w:rsidP="00172E5B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72E5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GB"/>
                    </w:rPr>
                    <w:t>UBV2033020A</w:t>
                  </w:r>
                </w:p>
              </w:tc>
            </w:tr>
            <w:tr w:rsidR="00172E5B" w:rsidRPr="00172E5B" w14:paraId="1EBDDF4F" w14:textId="77777777" w:rsidTr="00172E5B">
              <w:trPr>
                <w:trHeight w:val="315"/>
              </w:trPr>
              <w:tc>
                <w:tcPr>
                  <w:tcW w:w="1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A6D3F" w14:textId="77777777" w:rsidR="00172E5B" w:rsidRPr="00172E5B" w:rsidRDefault="00172E5B" w:rsidP="00172E5B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72E5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GB"/>
                    </w:rPr>
                    <w:t>UBV3033020A</w:t>
                  </w:r>
                </w:p>
              </w:tc>
            </w:tr>
            <w:tr w:rsidR="00172E5B" w:rsidRPr="00172E5B" w14:paraId="4998445D" w14:textId="77777777" w:rsidTr="00172E5B">
              <w:trPr>
                <w:trHeight w:val="315"/>
              </w:trPr>
              <w:tc>
                <w:tcPr>
                  <w:tcW w:w="1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C8FDF" w14:textId="77777777" w:rsidR="00172E5B" w:rsidRPr="00172E5B" w:rsidRDefault="00172E5B" w:rsidP="00172E5B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GB"/>
                    </w:rPr>
                  </w:pPr>
                  <w:r w:rsidRPr="00172E5B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en-GB"/>
                    </w:rPr>
                    <w:t>UBV4033020A</w:t>
                  </w:r>
                </w:p>
              </w:tc>
            </w:tr>
          </w:tbl>
          <w:p w14:paraId="5D176C9C" w14:textId="25DD7C72" w:rsidR="00172E5B" w:rsidRPr="00AD52EC" w:rsidDel="00D00530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F3BB04" w14:textId="77777777" w:rsidR="00172E5B" w:rsidRPr="00745C81" w:rsidRDefault="00172E5B" w:rsidP="00172E5B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471"/>
      </w:tblGrid>
      <w:tr w:rsidR="00172E5B" w:rsidRPr="00AD52EC" w14:paraId="2D6AC709" w14:textId="77777777" w:rsidTr="00E30E69">
        <w:tc>
          <w:tcPr>
            <w:tcW w:w="9288" w:type="dxa"/>
            <w:gridSpan w:val="2"/>
            <w:shd w:val="clear" w:color="auto" w:fill="auto"/>
          </w:tcPr>
          <w:p w14:paraId="545A75EC" w14:textId="77777777" w:rsidR="00172E5B" w:rsidRPr="00AD52EC" w:rsidRDefault="00172E5B" w:rsidP="00172E5B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AD52EC">
              <w:rPr>
                <w:rFonts w:ascii="Arial" w:hAnsi="Arial" w:cs="Arial"/>
                <w:b/>
              </w:rPr>
              <w:t>Customer Details</w:t>
            </w:r>
          </w:p>
        </w:tc>
      </w:tr>
      <w:tr w:rsidR="00172E5B" w:rsidRPr="00AD52EC" w14:paraId="1B2725C2" w14:textId="77777777" w:rsidTr="00E30E69">
        <w:tc>
          <w:tcPr>
            <w:tcW w:w="4644" w:type="dxa"/>
            <w:shd w:val="clear" w:color="auto" w:fill="auto"/>
          </w:tcPr>
          <w:p w14:paraId="7462781D" w14:textId="77777777" w:rsidR="00172E5B" w:rsidRPr="00AD52EC" w:rsidRDefault="00172E5B" w:rsidP="00E30E69">
            <w:pPr>
              <w:rPr>
                <w:rFonts w:ascii="Arial" w:hAnsi="Arial" w:cs="Arial"/>
              </w:rPr>
            </w:pPr>
            <w:r w:rsidRPr="00AD52EC">
              <w:rPr>
                <w:rFonts w:ascii="Arial" w:hAnsi="Arial" w:cs="Arial"/>
              </w:rPr>
              <w:t>Account Number</w:t>
            </w:r>
          </w:p>
        </w:tc>
        <w:tc>
          <w:tcPr>
            <w:tcW w:w="4644" w:type="dxa"/>
            <w:shd w:val="clear" w:color="auto" w:fill="auto"/>
          </w:tcPr>
          <w:p w14:paraId="00A6D432" w14:textId="77777777" w:rsidR="00172E5B" w:rsidRPr="00AD52EC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E5B" w:rsidRPr="00AD52EC" w14:paraId="2C8C3901" w14:textId="77777777" w:rsidTr="00E30E69">
        <w:tc>
          <w:tcPr>
            <w:tcW w:w="4644" w:type="dxa"/>
            <w:shd w:val="clear" w:color="auto" w:fill="auto"/>
          </w:tcPr>
          <w:p w14:paraId="47E041AB" w14:textId="77777777" w:rsidR="00172E5B" w:rsidRPr="00AD52EC" w:rsidRDefault="00172E5B" w:rsidP="00E3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Healthcare </w:t>
            </w:r>
            <w:r w:rsidRPr="00AD52EC">
              <w:rPr>
                <w:rFonts w:ascii="Arial" w:hAnsi="Arial" w:cs="Arial"/>
              </w:rPr>
              <w:t>Organisation Name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644" w:type="dxa"/>
            <w:shd w:val="clear" w:color="auto" w:fill="auto"/>
          </w:tcPr>
          <w:p w14:paraId="01441953" w14:textId="77777777" w:rsidR="00172E5B" w:rsidRPr="00AD52EC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E5B" w:rsidRPr="00AD52EC" w14:paraId="0C11EBE9" w14:textId="77777777" w:rsidTr="00E30E69">
        <w:tc>
          <w:tcPr>
            <w:tcW w:w="4644" w:type="dxa"/>
            <w:shd w:val="clear" w:color="auto" w:fill="auto"/>
          </w:tcPr>
          <w:p w14:paraId="1A73A984" w14:textId="77777777" w:rsidR="00172E5B" w:rsidRPr="00AD52EC" w:rsidRDefault="00172E5B" w:rsidP="00E30E69">
            <w:pPr>
              <w:rPr>
                <w:rFonts w:ascii="Arial" w:hAnsi="Arial" w:cs="Arial"/>
              </w:rPr>
            </w:pPr>
            <w:r w:rsidRPr="00AD52EC">
              <w:rPr>
                <w:rFonts w:ascii="Arial" w:hAnsi="Arial" w:cs="Arial"/>
              </w:rPr>
              <w:t>Organisation Address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644" w:type="dxa"/>
            <w:shd w:val="clear" w:color="auto" w:fill="auto"/>
          </w:tcPr>
          <w:p w14:paraId="623AFD3D" w14:textId="77777777" w:rsidR="00172E5B" w:rsidRPr="00AD52EC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E5B" w:rsidRPr="00AD52EC" w14:paraId="432878D4" w14:textId="77777777" w:rsidTr="00E30E69">
        <w:tc>
          <w:tcPr>
            <w:tcW w:w="4644" w:type="dxa"/>
            <w:shd w:val="clear" w:color="auto" w:fill="auto"/>
          </w:tcPr>
          <w:p w14:paraId="2694043E" w14:textId="77777777" w:rsidR="00172E5B" w:rsidRPr="00AD52EC" w:rsidRDefault="00172E5B" w:rsidP="00E30E69">
            <w:pPr>
              <w:rPr>
                <w:rFonts w:ascii="Arial" w:hAnsi="Arial" w:cs="Arial"/>
              </w:rPr>
            </w:pPr>
            <w:r w:rsidRPr="00AD52EC">
              <w:rPr>
                <w:rFonts w:ascii="Arial" w:hAnsi="Arial" w:cs="Arial"/>
              </w:rPr>
              <w:t>Department/Unit</w:t>
            </w:r>
          </w:p>
        </w:tc>
        <w:tc>
          <w:tcPr>
            <w:tcW w:w="4644" w:type="dxa"/>
            <w:shd w:val="clear" w:color="auto" w:fill="auto"/>
          </w:tcPr>
          <w:p w14:paraId="177373A7" w14:textId="77777777" w:rsidR="00172E5B" w:rsidRPr="00AD52EC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E5B" w:rsidRPr="00AD52EC" w14:paraId="0A44E2D2" w14:textId="77777777" w:rsidTr="00E30E69">
        <w:tc>
          <w:tcPr>
            <w:tcW w:w="4644" w:type="dxa"/>
            <w:shd w:val="clear" w:color="auto" w:fill="auto"/>
          </w:tcPr>
          <w:p w14:paraId="02B02879" w14:textId="77777777" w:rsidR="00172E5B" w:rsidRPr="00AD52EC" w:rsidRDefault="00172E5B" w:rsidP="00E30E69">
            <w:pPr>
              <w:rPr>
                <w:rFonts w:ascii="Arial" w:hAnsi="Arial" w:cs="Arial"/>
              </w:rPr>
            </w:pPr>
            <w:r w:rsidRPr="00AD52EC">
              <w:rPr>
                <w:rFonts w:ascii="Arial" w:hAnsi="Arial" w:cs="Arial"/>
              </w:rPr>
              <w:t>Shipping address if different to above</w:t>
            </w:r>
          </w:p>
        </w:tc>
        <w:tc>
          <w:tcPr>
            <w:tcW w:w="4644" w:type="dxa"/>
            <w:shd w:val="clear" w:color="auto" w:fill="auto"/>
          </w:tcPr>
          <w:p w14:paraId="3B0D5A10" w14:textId="77777777" w:rsidR="00172E5B" w:rsidRPr="00AD52EC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E5B" w:rsidRPr="00AD52EC" w14:paraId="18606027" w14:textId="77777777" w:rsidTr="00E30E69">
        <w:tc>
          <w:tcPr>
            <w:tcW w:w="4644" w:type="dxa"/>
            <w:shd w:val="clear" w:color="auto" w:fill="auto"/>
          </w:tcPr>
          <w:p w14:paraId="0FBE55F4" w14:textId="77777777" w:rsidR="00172E5B" w:rsidRPr="00AD52EC" w:rsidRDefault="00172E5B" w:rsidP="00E30E69">
            <w:pPr>
              <w:rPr>
                <w:rFonts w:ascii="Arial" w:hAnsi="Arial" w:cs="Arial"/>
              </w:rPr>
            </w:pPr>
            <w:r w:rsidRPr="00AD52EC">
              <w:rPr>
                <w:rFonts w:ascii="Arial" w:hAnsi="Arial" w:cs="Arial"/>
              </w:rPr>
              <w:t>Contact Name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644" w:type="dxa"/>
            <w:shd w:val="clear" w:color="auto" w:fill="auto"/>
          </w:tcPr>
          <w:p w14:paraId="13F425F2" w14:textId="77777777" w:rsidR="00172E5B" w:rsidRPr="00AD52EC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E5B" w:rsidRPr="00AD52EC" w14:paraId="713EEF3F" w14:textId="77777777" w:rsidTr="00E30E69">
        <w:tc>
          <w:tcPr>
            <w:tcW w:w="4644" w:type="dxa"/>
            <w:shd w:val="clear" w:color="auto" w:fill="auto"/>
          </w:tcPr>
          <w:p w14:paraId="4455643A" w14:textId="77777777" w:rsidR="00172E5B" w:rsidRPr="00AD52EC" w:rsidRDefault="00172E5B" w:rsidP="00E30E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or Function</w:t>
            </w:r>
          </w:p>
        </w:tc>
        <w:tc>
          <w:tcPr>
            <w:tcW w:w="4644" w:type="dxa"/>
            <w:shd w:val="clear" w:color="auto" w:fill="auto"/>
          </w:tcPr>
          <w:p w14:paraId="1AF2D76B" w14:textId="77777777" w:rsidR="00172E5B" w:rsidRPr="00AD52EC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E5B" w:rsidRPr="00AD52EC" w14:paraId="6B1AC8E4" w14:textId="77777777" w:rsidTr="00E30E69">
        <w:tc>
          <w:tcPr>
            <w:tcW w:w="4644" w:type="dxa"/>
            <w:shd w:val="clear" w:color="auto" w:fill="auto"/>
          </w:tcPr>
          <w:p w14:paraId="166D39C0" w14:textId="77777777" w:rsidR="00172E5B" w:rsidRPr="00AD52EC" w:rsidRDefault="00172E5B" w:rsidP="00E30E69">
            <w:pPr>
              <w:rPr>
                <w:rFonts w:ascii="Arial" w:hAnsi="Arial" w:cs="Arial"/>
              </w:rPr>
            </w:pPr>
            <w:r w:rsidRPr="00AD52EC">
              <w:rPr>
                <w:rFonts w:ascii="Arial" w:hAnsi="Arial" w:cs="Arial"/>
              </w:rPr>
              <w:t>Telephone number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644" w:type="dxa"/>
            <w:shd w:val="clear" w:color="auto" w:fill="auto"/>
          </w:tcPr>
          <w:p w14:paraId="774D49F2" w14:textId="77777777" w:rsidR="00172E5B" w:rsidRPr="00AD52EC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E5B" w:rsidRPr="00AD52EC" w14:paraId="7CAA8885" w14:textId="77777777" w:rsidTr="00E30E69">
        <w:tc>
          <w:tcPr>
            <w:tcW w:w="4644" w:type="dxa"/>
            <w:shd w:val="clear" w:color="auto" w:fill="auto"/>
          </w:tcPr>
          <w:p w14:paraId="7D99B5F4" w14:textId="77777777" w:rsidR="00172E5B" w:rsidRPr="00AD52EC" w:rsidRDefault="00172E5B" w:rsidP="00E30E69">
            <w:pPr>
              <w:rPr>
                <w:rFonts w:ascii="Arial" w:hAnsi="Arial" w:cs="Arial"/>
              </w:rPr>
            </w:pPr>
            <w:r w:rsidRPr="00AD52EC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644" w:type="dxa"/>
            <w:shd w:val="clear" w:color="auto" w:fill="auto"/>
          </w:tcPr>
          <w:p w14:paraId="0CE65DD6" w14:textId="77777777" w:rsidR="00172E5B" w:rsidRPr="00AD52EC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4455D8" w14:textId="77777777" w:rsidR="00172E5B" w:rsidRDefault="00172E5B" w:rsidP="00172E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677"/>
        <w:gridCol w:w="1123"/>
        <w:gridCol w:w="1988"/>
        <w:gridCol w:w="2566"/>
      </w:tblGrid>
      <w:tr w:rsidR="00172E5B" w:rsidRPr="002627A3" w14:paraId="6223B306" w14:textId="77777777" w:rsidTr="00E30E69">
        <w:tc>
          <w:tcPr>
            <w:tcW w:w="9288" w:type="dxa"/>
            <w:gridSpan w:val="5"/>
            <w:shd w:val="clear" w:color="auto" w:fill="auto"/>
          </w:tcPr>
          <w:p w14:paraId="199E1F4E" w14:textId="77777777" w:rsidR="00172E5B" w:rsidRPr="002627A3" w:rsidRDefault="00172E5B" w:rsidP="00172E5B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2627A3">
              <w:rPr>
                <w:rFonts w:ascii="Arial" w:hAnsi="Arial" w:cs="Arial"/>
                <w:b/>
              </w:rPr>
              <w:t>Customer action undertaken on behalf of Healthcare Organisation</w:t>
            </w:r>
          </w:p>
        </w:tc>
      </w:tr>
      <w:tr w:rsidR="00172E5B" w:rsidRPr="002627A3" w14:paraId="11F64FBC" w14:textId="77777777" w:rsidTr="00E30E69">
        <w:tc>
          <w:tcPr>
            <w:tcW w:w="662" w:type="dxa"/>
            <w:shd w:val="clear" w:color="auto" w:fill="auto"/>
          </w:tcPr>
          <w:p w14:paraId="0E97D628" w14:textId="77777777" w:rsidR="00172E5B" w:rsidRPr="002627A3" w:rsidRDefault="00172E5B" w:rsidP="00E30E69">
            <w:pPr>
              <w:rPr>
                <w:rFonts w:ascii="Arial" w:hAnsi="Arial" w:cs="Arial"/>
              </w:rPr>
            </w:pPr>
            <w:r w:rsidRPr="002627A3">
              <w:rPr>
                <w:rFonts w:ascii="Webdings" w:hAnsi="Webdings" w:cs="Arial"/>
                <w:sz w:val="40"/>
                <w:szCs w:val="40"/>
              </w:rPr>
              <w:sym w:font="Wingdings" w:char="F06F"/>
            </w:r>
          </w:p>
        </w:tc>
        <w:tc>
          <w:tcPr>
            <w:tcW w:w="2776" w:type="dxa"/>
            <w:shd w:val="clear" w:color="auto" w:fill="auto"/>
          </w:tcPr>
          <w:p w14:paraId="71FF825D" w14:textId="77777777" w:rsidR="00172E5B" w:rsidRPr="002627A3" w:rsidRDefault="00172E5B" w:rsidP="00E30E69">
            <w:pPr>
              <w:rPr>
                <w:rFonts w:ascii="Arial" w:hAnsi="Arial" w:cs="Arial"/>
              </w:rPr>
            </w:pPr>
            <w:r w:rsidRPr="002627A3">
              <w:rPr>
                <w:rFonts w:ascii="Arial" w:hAnsi="Arial" w:cs="Arial"/>
              </w:rPr>
              <w:t xml:space="preserve">I confirm receipt of the Field Safety Notice and that I read and understood its content. </w:t>
            </w:r>
          </w:p>
        </w:tc>
        <w:tc>
          <w:tcPr>
            <w:tcW w:w="5850" w:type="dxa"/>
            <w:gridSpan w:val="3"/>
            <w:shd w:val="clear" w:color="auto" w:fill="auto"/>
          </w:tcPr>
          <w:p w14:paraId="72390EB6" w14:textId="77777777" w:rsidR="00172E5B" w:rsidRPr="002627A3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r w:rsidRPr="002627A3">
              <w:rPr>
                <w:rFonts w:ascii="Arial" w:hAnsi="Arial" w:cs="Arial"/>
                <w:sz w:val="18"/>
                <w:szCs w:val="18"/>
              </w:rPr>
              <w:t>Customer to complete or enter N/A</w:t>
            </w:r>
          </w:p>
        </w:tc>
      </w:tr>
      <w:tr w:rsidR="00172E5B" w:rsidRPr="002627A3" w14:paraId="7F7F73DF" w14:textId="77777777" w:rsidTr="00E30E69">
        <w:tc>
          <w:tcPr>
            <w:tcW w:w="662" w:type="dxa"/>
            <w:shd w:val="clear" w:color="auto" w:fill="auto"/>
          </w:tcPr>
          <w:p w14:paraId="315D9D44" w14:textId="77777777" w:rsidR="00172E5B" w:rsidRPr="002627A3" w:rsidRDefault="00172E5B" w:rsidP="00E30E69">
            <w:pPr>
              <w:rPr>
                <w:rFonts w:ascii="Arial" w:hAnsi="Arial" w:cs="Arial"/>
              </w:rPr>
            </w:pPr>
            <w:r w:rsidRPr="002627A3">
              <w:rPr>
                <w:rFonts w:ascii="Webdings" w:hAnsi="Webdings" w:cs="Arial"/>
                <w:sz w:val="40"/>
                <w:szCs w:val="40"/>
              </w:rPr>
              <w:sym w:font="Wingdings" w:char="F06F"/>
            </w:r>
          </w:p>
        </w:tc>
        <w:tc>
          <w:tcPr>
            <w:tcW w:w="2776" w:type="dxa"/>
            <w:shd w:val="clear" w:color="auto" w:fill="auto"/>
          </w:tcPr>
          <w:p w14:paraId="6F66F57E" w14:textId="77777777" w:rsidR="00172E5B" w:rsidRPr="002627A3" w:rsidRDefault="00172E5B" w:rsidP="00E30E69">
            <w:pPr>
              <w:rPr>
                <w:rFonts w:ascii="Arial" w:hAnsi="Arial" w:cs="Arial"/>
              </w:rPr>
            </w:pPr>
            <w:r w:rsidRPr="002627A3">
              <w:rPr>
                <w:rFonts w:ascii="Arial" w:hAnsi="Arial" w:cs="Arial"/>
              </w:rPr>
              <w:t xml:space="preserve">I performed </w:t>
            </w:r>
            <w:r>
              <w:rPr>
                <w:rFonts w:ascii="Arial" w:hAnsi="Arial" w:cs="Arial"/>
              </w:rPr>
              <w:t xml:space="preserve">all </w:t>
            </w:r>
            <w:r w:rsidRPr="002627A3">
              <w:rPr>
                <w:rFonts w:ascii="Arial" w:hAnsi="Arial" w:cs="Arial"/>
              </w:rPr>
              <w:t>actions requested by the FSN.</w:t>
            </w:r>
          </w:p>
          <w:p w14:paraId="5BE4E107" w14:textId="77777777" w:rsidR="00172E5B" w:rsidRPr="002627A3" w:rsidRDefault="00172E5B" w:rsidP="00E30E69">
            <w:pPr>
              <w:rPr>
                <w:rFonts w:ascii="Arial" w:hAnsi="Arial" w:cs="Arial"/>
              </w:rPr>
            </w:pPr>
          </w:p>
        </w:tc>
        <w:tc>
          <w:tcPr>
            <w:tcW w:w="5850" w:type="dxa"/>
            <w:gridSpan w:val="3"/>
            <w:shd w:val="clear" w:color="auto" w:fill="auto"/>
          </w:tcPr>
          <w:p w14:paraId="7699A5ED" w14:textId="77777777" w:rsidR="00172E5B" w:rsidRPr="002627A3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r w:rsidRPr="002627A3">
              <w:rPr>
                <w:rFonts w:ascii="Arial" w:hAnsi="Arial" w:cs="Arial"/>
                <w:sz w:val="18"/>
                <w:szCs w:val="18"/>
              </w:rPr>
              <w:t xml:space="preserve">Customer to complete or enter N/A </w:t>
            </w:r>
          </w:p>
        </w:tc>
      </w:tr>
      <w:tr w:rsidR="00172E5B" w:rsidRPr="002627A3" w14:paraId="780B7B70" w14:textId="77777777" w:rsidTr="00E30E69">
        <w:tc>
          <w:tcPr>
            <w:tcW w:w="662" w:type="dxa"/>
            <w:shd w:val="clear" w:color="auto" w:fill="auto"/>
          </w:tcPr>
          <w:p w14:paraId="578D3F1A" w14:textId="77777777" w:rsidR="00172E5B" w:rsidRPr="002627A3" w:rsidRDefault="00172E5B" w:rsidP="00E30E69">
            <w:pPr>
              <w:rPr>
                <w:rFonts w:ascii="Webdings" w:hAnsi="Webdings" w:cs="Arial"/>
                <w:sz w:val="40"/>
                <w:szCs w:val="40"/>
              </w:rPr>
            </w:pPr>
            <w:r w:rsidRPr="002627A3">
              <w:rPr>
                <w:rFonts w:ascii="Webdings" w:hAnsi="Webdings" w:cs="Arial"/>
                <w:sz w:val="40"/>
                <w:szCs w:val="40"/>
              </w:rPr>
              <w:sym w:font="Wingdings" w:char="F06F"/>
            </w:r>
          </w:p>
        </w:tc>
        <w:tc>
          <w:tcPr>
            <w:tcW w:w="2776" w:type="dxa"/>
            <w:shd w:val="clear" w:color="auto" w:fill="auto"/>
          </w:tcPr>
          <w:p w14:paraId="60BAA37B" w14:textId="77777777" w:rsidR="00172E5B" w:rsidRPr="002627A3" w:rsidRDefault="00172E5B" w:rsidP="00E30E69">
            <w:pPr>
              <w:rPr>
                <w:rFonts w:ascii="Arial" w:hAnsi="Arial" w:cs="Arial"/>
              </w:rPr>
            </w:pPr>
            <w:r w:rsidRPr="002627A3">
              <w:rPr>
                <w:rFonts w:ascii="Arial" w:hAnsi="Arial" w:cs="Arial"/>
              </w:rPr>
              <w:t>The information and required actions have been brought to the attention of all relevant users and executed.</w:t>
            </w:r>
          </w:p>
        </w:tc>
        <w:tc>
          <w:tcPr>
            <w:tcW w:w="5850" w:type="dxa"/>
            <w:gridSpan w:val="3"/>
            <w:shd w:val="clear" w:color="auto" w:fill="auto"/>
          </w:tcPr>
          <w:p w14:paraId="731E9A1F" w14:textId="77777777" w:rsidR="00172E5B" w:rsidRPr="002627A3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r w:rsidRPr="002627A3">
              <w:rPr>
                <w:rFonts w:ascii="Arial" w:hAnsi="Arial" w:cs="Arial"/>
                <w:sz w:val="18"/>
                <w:szCs w:val="18"/>
              </w:rPr>
              <w:t>Customer to complete or enter N/A</w:t>
            </w:r>
          </w:p>
        </w:tc>
      </w:tr>
      <w:tr w:rsidR="00172E5B" w:rsidRPr="002627A3" w14:paraId="56DB3394" w14:textId="77777777" w:rsidTr="00E30E69">
        <w:tc>
          <w:tcPr>
            <w:tcW w:w="662" w:type="dxa"/>
            <w:vMerge w:val="restart"/>
            <w:shd w:val="clear" w:color="auto" w:fill="auto"/>
          </w:tcPr>
          <w:p w14:paraId="6B8B7258" w14:textId="77777777" w:rsidR="00172E5B" w:rsidRPr="002627A3" w:rsidRDefault="00172E5B" w:rsidP="00E30E69">
            <w:pPr>
              <w:rPr>
                <w:rFonts w:ascii="Arial" w:hAnsi="Arial" w:cs="Arial"/>
              </w:rPr>
            </w:pPr>
            <w:r w:rsidRPr="002627A3">
              <w:rPr>
                <w:rFonts w:ascii="Webdings" w:hAnsi="Webdings" w:cs="Arial"/>
                <w:sz w:val="40"/>
                <w:szCs w:val="40"/>
              </w:rPr>
              <w:sym w:font="Wingdings" w:char="F06F"/>
            </w:r>
          </w:p>
        </w:tc>
        <w:tc>
          <w:tcPr>
            <w:tcW w:w="2776" w:type="dxa"/>
            <w:vMerge w:val="restart"/>
            <w:shd w:val="clear" w:color="auto" w:fill="auto"/>
          </w:tcPr>
          <w:p w14:paraId="5FAE8125" w14:textId="77777777" w:rsidR="00172E5B" w:rsidRPr="002627A3" w:rsidRDefault="00172E5B" w:rsidP="00E30E69">
            <w:pPr>
              <w:rPr>
                <w:rFonts w:ascii="Arial" w:hAnsi="Arial" w:cs="Arial"/>
              </w:rPr>
            </w:pPr>
            <w:r w:rsidRPr="002627A3">
              <w:rPr>
                <w:rFonts w:ascii="Arial" w:hAnsi="Arial" w:cs="Arial"/>
              </w:rPr>
              <w:t>I have returned affected devices - enter number of devices returned and date complete.</w:t>
            </w:r>
          </w:p>
        </w:tc>
        <w:tc>
          <w:tcPr>
            <w:tcW w:w="1170" w:type="dxa"/>
            <w:shd w:val="clear" w:color="auto" w:fill="auto"/>
          </w:tcPr>
          <w:p w14:paraId="449D46ED" w14:textId="77777777" w:rsidR="00172E5B" w:rsidRPr="002627A3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r w:rsidRPr="002627A3">
              <w:rPr>
                <w:rFonts w:ascii="Arial" w:hAnsi="Arial" w:cs="Arial"/>
                <w:sz w:val="18"/>
                <w:szCs w:val="18"/>
              </w:rPr>
              <w:t>Qty:</w:t>
            </w:r>
          </w:p>
        </w:tc>
        <w:tc>
          <w:tcPr>
            <w:tcW w:w="2070" w:type="dxa"/>
            <w:shd w:val="clear" w:color="auto" w:fill="auto"/>
          </w:tcPr>
          <w:p w14:paraId="60B6CDCF" w14:textId="77777777" w:rsidR="00172E5B" w:rsidRPr="002627A3" w:rsidDel="0072594F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r w:rsidRPr="002627A3">
              <w:rPr>
                <w:rFonts w:ascii="Arial" w:hAnsi="Arial" w:cs="Arial"/>
                <w:sz w:val="18"/>
                <w:szCs w:val="18"/>
              </w:rPr>
              <w:t>Lot/Serial Number:</w:t>
            </w:r>
          </w:p>
        </w:tc>
        <w:tc>
          <w:tcPr>
            <w:tcW w:w="2610" w:type="dxa"/>
            <w:shd w:val="clear" w:color="auto" w:fill="auto"/>
          </w:tcPr>
          <w:p w14:paraId="600264A0" w14:textId="77777777" w:rsidR="00172E5B" w:rsidRPr="002627A3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r w:rsidRPr="002627A3">
              <w:rPr>
                <w:rFonts w:ascii="Arial" w:hAnsi="Arial" w:cs="Arial"/>
                <w:sz w:val="18"/>
                <w:szCs w:val="18"/>
              </w:rPr>
              <w:t>Date Returned (DD/MM/YY):</w:t>
            </w:r>
          </w:p>
        </w:tc>
      </w:tr>
      <w:tr w:rsidR="00172E5B" w:rsidRPr="002627A3" w14:paraId="5495F74E" w14:textId="77777777" w:rsidTr="00E30E69">
        <w:tc>
          <w:tcPr>
            <w:tcW w:w="662" w:type="dxa"/>
            <w:vMerge/>
            <w:shd w:val="clear" w:color="auto" w:fill="auto"/>
          </w:tcPr>
          <w:p w14:paraId="32568C5C" w14:textId="77777777" w:rsidR="00172E5B" w:rsidRPr="002627A3" w:rsidRDefault="00172E5B" w:rsidP="00E30E69">
            <w:pPr>
              <w:rPr>
                <w:rFonts w:ascii="Webdings" w:hAnsi="Webdings" w:cs="Arial"/>
                <w:sz w:val="40"/>
                <w:szCs w:val="40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14:paraId="3D5365DC" w14:textId="77777777" w:rsidR="00172E5B" w:rsidRPr="002627A3" w:rsidRDefault="00172E5B" w:rsidP="00E30E6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43778ADA" w14:textId="77777777" w:rsidR="00172E5B" w:rsidRPr="002627A3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r w:rsidRPr="002627A3">
              <w:rPr>
                <w:rFonts w:ascii="Arial" w:hAnsi="Arial" w:cs="Arial"/>
                <w:sz w:val="18"/>
                <w:szCs w:val="18"/>
              </w:rPr>
              <w:t>Qty:</w:t>
            </w:r>
          </w:p>
        </w:tc>
        <w:tc>
          <w:tcPr>
            <w:tcW w:w="2070" w:type="dxa"/>
            <w:shd w:val="clear" w:color="auto" w:fill="auto"/>
          </w:tcPr>
          <w:p w14:paraId="5C16B68B" w14:textId="77777777" w:rsidR="00172E5B" w:rsidRPr="002627A3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r w:rsidRPr="002627A3">
              <w:rPr>
                <w:rFonts w:ascii="Arial" w:hAnsi="Arial" w:cs="Arial"/>
                <w:sz w:val="18"/>
                <w:szCs w:val="18"/>
              </w:rPr>
              <w:t>Lot/Serial Number:</w:t>
            </w:r>
          </w:p>
        </w:tc>
        <w:tc>
          <w:tcPr>
            <w:tcW w:w="2610" w:type="dxa"/>
            <w:shd w:val="clear" w:color="auto" w:fill="auto"/>
          </w:tcPr>
          <w:p w14:paraId="6E65DB2B" w14:textId="77777777" w:rsidR="00172E5B" w:rsidRPr="002627A3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r w:rsidRPr="002627A3">
              <w:rPr>
                <w:rFonts w:ascii="Arial" w:hAnsi="Arial" w:cs="Arial"/>
                <w:sz w:val="18"/>
                <w:szCs w:val="18"/>
              </w:rPr>
              <w:t xml:space="preserve">Date </w:t>
            </w:r>
            <w:proofErr w:type="gramStart"/>
            <w:r w:rsidRPr="002627A3">
              <w:rPr>
                <w:rFonts w:ascii="Arial" w:hAnsi="Arial" w:cs="Arial"/>
                <w:sz w:val="18"/>
                <w:szCs w:val="18"/>
              </w:rPr>
              <w:t>Returned(</w:t>
            </w:r>
            <w:proofErr w:type="gramEnd"/>
            <w:r w:rsidRPr="002627A3">
              <w:rPr>
                <w:rFonts w:ascii="Arial" w:hAnsi="Arial" w:cs="Arial"/>
                <w:sz w:val="18"/>
                <w:szCs w:val="18"/>
              </w:rPr>
              <w:t>DD/MM/YY):</w:t>
            </w:r>
          </w:p>
        </w:tc>
      </w:tr>
      <w:tr w:rsidR="00172E5B" w:rsidRPr="002627A3" w14:paraId="0C847B3B" w14:textId="77777777" w:rsidTr="00E30E69">
        <w:tc>
          <w:tcPr>
            <w:tcW w:w="662" w:type="dxa"/>
            <w:vMerge/>
            <w:shd w:val="clear" w:color="auto" w:fill="auto"/>
          </w:tcPr>
          <w:p w14:paraId="183D60C0" w14:textId="77777777" w:rsidR="00172E5B" w:rsidRPr="002627A3" w:rsidRDefault="00172E5B" w:rsidP="00E30E69">
            <w:pPr>
              <w:rPr>
                <w:rFonts w:ascii="Webdings" w:hAnsi="Webdings" w:cs="Arial"/>
                <w:sz w:val="40"/>
                <w:szCs w:val="40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14:paraId="05B5716E" w14:textId="77777777" w:rsidR="00172E5B" w:rsidRPr="002627A3" w:rsidRDefault="00172E5B" w:rsidP="00E30E6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1CCD4DF9" w14:textId="77777777" w:rsidR="00172E5B" w:rsidRPr="002627A3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r w:rsidRPr="002627A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0B35081A" w14:textId="77777777" w:rsidR="00172E5B" w:rsidRPr="002627A3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r w:rsidRPr="002627A3"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</w:tr>
      <w:tr w:rsidR="00172E5B" w:rsidRPr="002627A3" w14:paraId="50C0C2AC" w14:textId="77777777" w:rsidTr="00E30E69">
        <w:trPr>
          <w:trHeight w:val="258"/>
        </w:trPr>
        <w:tc>
          <w:tcPr>
            <w:tcW w:w="662" w:type="dxa"/>
            <w:vMerge w:val="restart"/>
            <w:shd w:val="clear" w:color="auto" w:fill="auto"/>
          </w:tcPr>
          <w:p w14:paraId="5178393C" w14:textId="77777777" w:rsidR="00172E5B" w:rsidRPr="002627A3" w:rsidRDefault="00172E5B" w:rsidP="00E30E69">
            <w:pPr>
              <w:rPr>
                <w:rFonts w:ascii="Arial" w:hAnsi="Arial" w:cs="Arial"/>
              </w:rPr>
            </w:pPr>
            <w:r w:rsidRPr="002627A3">
              <w:rPr>
                <w:rFonts w:ascii="Webdings" w:hAnsi="Webdings" w:cs="Arial"/>
                <w:sz w:val="40"/>
                <w:szCs w:val="40"/>
              </w:rPr>
              <w:sym w:font="Wingdings" w:char="F06F"/>
            </w:r>
          </w:p>
        </w:tc>
        <w:tc>
          <w:tcPr>
            <w:tcW w:w="2776" w:type="dxa"/>
            <w:vMerge w:val="restart"/>
            <w:shd w:val="clear" w:color="auto" w:fill="auto"/>
          </w:tcPr>
          <w:p w14:paraId="0C38927C" w14:textId="77777777" w:rsidR="00172E5B" w:rsidRPr="002627A3" w:rsidRDefault="00172E5B" w:rsidP="00E30E69">
            <w:pPr>
              <w:rPr>
                <w:rFonts w:ascii="Arial" w:hAnsi="Arial" w:cs="Arial"/>
              </w:rPr>
            </w:pPr>
            <w:r w:rsidRPr="002627A3">
              <w:rPr>
                <w:rFonts w:ascii="Arial" w:hAnsi="Arial" w:cs="Arial"/>
              </w:rPr>
              <w:t>I have destroyed affected devices – enter number destroyed and date complete.</w:t>
            </w:r>
          </w:p>
        </w:tc>
        <w:tc>
          <w:tcPr>
            <w:tcW w:w="1170" w:type="dxa"/>
            <w:shd w:val="clear" w:color="auto" w:fill="auto"/>
          </w:tcPr>
          <w:p w14:paraId="715850CC" w14:textId="77777777" w:rsidR="00172E5B" w:rsidRPr="002627A3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r w:rsidRPr="002627A3">
              <w:rPr>
                <w:rFonts w:ascii="Arial" w:hAnsi="Arial" w:cs="Arial"/>
                <w:sz w:val="18"/>
                <w:szCs w:val="18"/>
              </w:rPr>
              <w:t>Qty: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64209353" w14:textId="77777777" w:rsidR="00172E5B" w:rsidRPr="002627A3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r w:rsidRPr="002627A3">
              <w:rPr>
                <w:rFonts w:ascii="Arial" w:hAnsi="Arial" w:cs="Arial"/>
                <w:sz w:val="18"/>
                <w:szCs w:val="18"/>
              </w:rPr>
              <w:t>Lot/Serial Number:</w:t>
            </w:r>
          </w:p>
        </w:tc>
      </w:tr>
      <w:tr w:rsidR="00172E5B" w:rsidRPr="002627A3" w14:paraId="2AA40613" w14:textId="77777777" w:rsidTr="00E30E69">
        <w:trPr>
          <w:trHeight w:val="257"/>
        </w:trPr>
        <w:tc>
          <w:tcPr>
            <w:tcW w:w="662" w:type="dxa"/>
            <w:vMerge/>
            <w:shd w:val="clear" w:color="auto" w:fill="auto"/>
          </w:tcPr>
          <w:p w14:paraId="0DF9336E" w14:textId="77777777" w:rsidR="00172E5B" w:rsidRPr="002627A3" w:rsidRDefault="00172E5B" w:rsidP="00E30E69">
            <w:pPr>
              <w:rPr>
                <w:rFonts w:ascii="Webdings" w:hAnsi="Webdings" w:cs="Arial"/>
                <w:sz w:val="40"/>
                <w:szCs w:val="40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14:paraId="2C36A880" w14:textId="77777777" w:rsidR="00172E5B" w:rsidRPr="002627A3" w:rsidRDefault="00172E5B" w:rsidP="00E30E6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47EB106A" w14:textId="77777777" w:rsidR="00172E5B" w:rsidRPr="002627A3" w:rsidDel="005E339C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r w:rsidRPr="002627A3">
              <w:rPr>
                <w:rFonts w:ascii="Arial" w:hAnsi="Arial" w:cs="Arial"/>
                <w:sz w:val="18"/>
                <w:szCs w:val="18"/>
              </w:rPr>
              <w:t>Qty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1FE18B26" w14:textId="77777777" w:rsidR="00172E5B" w:rsidRPr="002627A3" w:rsidDel="005E339C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r w:rsidRPr="002627A3">
              <w:rPr>
                <w:rFonts w:ascii="Arial" w:hAnsi="Arial" w:cs="Arial"/>
                <w:sz w:val="18"/>
                <w:szCs w:val="18"/>
              </w:rPr>
              <w:t>Lot/Serial Number:</w:t>
            </w:r>
          </w:p>
        </w:tc>
      </w:tr>
      <w:tr w:rsidR="00172E5B" w:rsidRPr="002627A3" w14:paraId="2FD30A78" w14:textId="77777777" w:rsidTr="00E30E69">
        <w:trPr>
          <w:trHeight w:val="257"/>
        </w:trPr>
        <w:tc>
          <w:tcPr>
            <w:tcW w:w="662" w:type="dxa"/>
            <w:vMerge/>
            <w:shd w:val="clear" w:color="auto" w:fill="auto"/>
          </w:tcPr>
          <w:p w14:paraId="7189D580" w14:textId="77777777" w:rsidR="00172E5B" w:rsidRPr="002627A3" w:rsidRDefault="00172E5B" w:rsidP="00E30E69">
            <w:pPr>
              <w:rPr>
                <w:rFonts w:ascii="Webdings" w:hAnsi="Webdings" w:cs="Arial"/>
                <w:sz w:val="40"/>
                <w:szCs w:val="40"/>
              </w:rPr>
            </w:pPr>
          </w:p>
        </w:tc>
        <w:tc>
          <w:tcPr>
            <w:tcW w:w="2776" w:type="dxa"/>
            <w:vMerge/>
            <w:shd w:val="clear" w:color="auto" w:fill="auto"/>
          </w:tcPr>
          <w:p w14:paraId="4FD07E18" w14:textId="77777777" w:rsidR="00172E5B" w:rsidRPr="002627A3" w:rsidRDefault="00172E5B" w:rsidP="00E30E6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0C823C75" w14:textId="77777777" w:rsidR="00172E5B" w:rsidRPr="002627A3" w:rsidDel="005E339C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r w:rsidRPr="002627A3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4680" w:type="dxa"/>
            <w:gridSpan w:val="2"/>
            <w:shd w:val="clear" w:color="auto" w:fill="auto"/>
          </w:tcPr>
          <w:p w14:paraId="7B5610E5" w14:textId="77777777" w:rsidR="00172E5B" w:rsidRPr="002627A3" w:rsidDel="005E339C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r w:rsidRPr="002627A3"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</w:tr>
      <w:tr w:rsidR="00172E5B" w:rsidRPr="002627A3" w14:paraId="0C4D1673" w14:textId="77777777" w:rsidTr="00E30E69">
        <w:tc>
          <w:tcPr>
            <w:tcW w:w="662" w:type="dxa"/>
            <w:shd w:val="clear" w:color="auto" w:fill="auto"/>
          </w:tcPr>
          <w:p w14:paraId="4E455903" w14:textId="77777777" w:rsidR="00172E5B" w:rsidRPr="002627A3" w:rsidRDefault="00172E5B" w:rsidP="00E30E69">
            <w:pPr>
              <w:rPr>
                <w:rFonts w:ascii="Webdings" w:hAnsi="Webdings" w:cs="Arial"/>
                <w:sz w:val="40"/>
                <w:szCs w:val="40"/>
              </w:rPr>
            </w:pPr>
            <w:r w:rsidRPr="002627A3">
              <w:rPr>
                <w:rFonts w:ascii="Webdings" w:hAnsi="Webdings" w:cs="Arial"/>
                <w:sz w:val="40"/>
                <w:szCs w:val="40"/>
              </w:rPr>
              <w:sym w:font="Wingdings" w:char="F06F"/>
            </w:r>
          </w:p>
        </w:tc>
        <w:tc>
          <w:tcPr>
            <w:tcW w:w="2776" w:type="dxa"/>
            <w:shd w:val="clear" w:color="auto" w:fill="auto"/>
          </w:tcPr>
          <w:p w14:paraId="5574A380" w14:textId="77777777" w:rsidR="00172E5B" w:rsidRPr="002627A3" w:rsidRDefault="00172E5B" w:rsidP="00E30E69">
            <w:pPr>
              <w:rPr>
                <w:rFonts w:ascii="Arial" w:hAnsi="Arial" w:cs="Arial"/>
              </w:rPr>
            </w:pPr>
            <w:r w:rsidRPr="00AA0E9D">
              <w:rPr>
                <w:rFonts w:ascii="Arial" w:hAnsi="Arial" w:cs="Arial"/>
                <w:bCs/>
              </w:rPr>
              <w:t>No affected devices are available for</w:t>
            </w:r>
            <w:r>
              <w:rPr>
                <w:b/>
                <w:bCs/>
              </w:rPr>
              <w:t xml:space="preserve"> </w:t>
            </w:r>
            <w:r w:rsidRPr="00AA0E9D">
              <w:rPr>
                <w:rFonts w:ascii="Arial" w:hAnsi="Arial" w:cs="Arial"/>
                <w:bCs/>
              </w:rPr>
              <w:t>return/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A0E9D">
              <w:rPr>
                <w:rFonts w:ascii="Arial" w:hAnsi="Arial" w:cs="Arial"/>
                <w:bCs/>
              </w:rPr>
              <w:t>destruction</w:t>
            </w:r>
          </w:p>
        </w:tc>
        <w:tc>
          <w:tcPr>
            <w:tcW w:w="5850" w:type="dxa"/>
            <w:gridSpan w:val="3"/>
            <w:shd w:val="clear" w:color="auto" w:fill="auto"/>
          </w:tcPr>
          <w:p w14:paraId="76B1566A" w14:textId="77777777" w:rsidR="00172E5B" w:rsidRPr="002627A3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r w:rsidRPr="002627A3">
              <w:rPr>
                <w:rFonts w:ascii="Arial" w:hAnsi="Arial" w:cs="Arial"/>
                <w:sz w:val="18"/>
                <w:szCs w:val="18"/>
              </w:rPr>
              <w:t>Customer to complete or enter N/A</w:t>
            </w:r>
          </w:p>
        </w:tc>
      </w:tr>
      <w:tr w:rsidR="00172E5B" w:rsidRPr="002627A3" w14:paraId="2FBA9C23" w14:textId="77777777" w:rsidTr="00E30E69">
        <w:tc>
          <w:tcPr>
            <w:tcW w:w="662" w:type="dxa"/>
            <w:shd w:val="clear" w:color="auto" w:fill="auto"/>
          </w:tcPr>
          <w:p w14:paraId="0462E9A9" w14:textId="77777777" w:rsidR="00172E5B" w:rsidRPr="002627A3" w:rsidRDefault="00172E5B" w:rsidP="00E30E69">
            <w:pPr>
              <w:rPr>
                <w:rFonts w:ascii="Webdings" w:hAnsi="Webdings" w:cs="Arial"/>
                <w:sz w:val="40"/>
                <w:szCs w:val="40"/>
              </w:rPr>
            </w:pPr>
            <w:r w:rsidRPr="002627A3">
              <w:rPr>
                <w:rFonts w:ascii="Webdings" w:hAnsi="Webdings" w:cs="Arial"/>
                <w:sz w:val="40"/>
                <w:szCs w:val="40"/>
              </w:rPr>
              <w:sym w:font="Wingdings" w:char="F06F"/>
            </w:r>
          </w:p>
        </w:tc>
        <w:tc>
          <w:tcPr>
            <w:tcW w:w="2776" w:type="dxa"/>
            <w:shd w:val="clear" w:color="auto" w:fill="auto"/>
          </w:tcPr>
          <w:p w14:paraId="61AAAE7E" w14:textId="77777777" w:rsidR="00172E5B" w:rsidRPr="002627A3" w:rsidRDefault="00172E5B" w:rsidP="00E30E69">
            <w:pPr>
              <w:rPr>
                <w:rFonts w:ascii="Arial" w:hAnsi="Arial" w:cs="Arial"/>
              </w:rPr>
            </w:pPr>
            <w:r w:rsidRPr="002627A3">
              <w:rPr>
                <w:rFonts w:ascii="Arial" w:hAnsi="Arial" w:cs="Arial"/>
              </w:rPr>
              <w:t>Other Action (Define):</w:t>
            </w:r>
          </w:p>
        </w:tc>
        <w:tc>
          <w:tcPr>
            <w:tcW w:w="5850" w:type="dxa"/>
            <w:gridSpan w:val="3"/>
            <w:shd w:val="clear" w:color="auto" w:fill="auto"/>
          </w:tcPr>
          <w:p w14:paraId="6BF4F728" w14:textId="77777777" w:rsidR="00172E5B" w:rsidRPr="002627A3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E5B" w:rsidRPr="002627A3" w14:paraId="33D4466E" w14:textId="77777777" w:rsidTr="00E30E69">
        <w:tc>
          <w:tcPr>
            <w:tcW w:w="662" w:type="dxa"/>
            <w:shd w:val="clear" w:color="auto" w:fill="auto"/>
          </w:tcPr>
          <w:p w14:paraId="2504C60E" w14:textId="77777777" w:rsidR="00172E5B" w:rsidRPr="002627A3" w:rsidRDefault="00172E5B" w:rsidP="00E30E69">
            <w:pPr>
              <w:rPr>
                <w:rFonts w:ascii="Arial" w:hAnsi="Arial" w:cs="Arial"/>
              </w:rPr>
            </w:pPr>
            <w:r w:rsidRPr="002627A3">
              <w:rPr>
                <w:rFonts w:ascii="Webdings" w:hAnsi="Webdings" w:cs="Arial"/>
                <w:sz w:val="40"/>
                <w:szCs w:val="40"/>
              </w:rPr>
              <w:sym w:font="Wingdings" w:char="F06F"/>
            </w:r>
          </w:p>
        </w:tc>
        <w:tc>
          <w:tcPr>
            <w:tcW w:w="2776" w:type="dxa"/>
            <w:shd w:val="clear" w:color="auto" w:fill="auto"/>
          </w:tcPr>
          <w:p w14:paraId="432ECAAC" w14:textId="77777777" w:rsidR="00172E5B" w:rsidRPr="002627A3" w:rsidRDefault="00172E5B" w:rsidP="00E30E69">
            <w:pPr>
              <w:rPr>
                <w:rFonts w:ascii="Arial" w:hAnsi="Arial" w:cs="Arial"/>
              </w:rPr>
            </w:pPr>
            <w:r w:rsidRPr="002627A3">
              <w:rPr>
                <w:rFonts w:ascii="Arial" w:hAnsi="Arial" w:cs="Arial"/>
              </w:rPr>
              <w:t xml:space="preserve">I do not have any affected devices. </w:t>
            </w:r>
          </w:p>
        </w:tc>
        <w:tc>
          <w:tcPr>
            <w:tcW w:w="5850" w:type="dxa"/>
            <w:gridSpan w:val="3"/>
            <w:shd w:val="clear" w:color="auto" w:fill="auto"/>
          </w:tcPr>
          <w:p w14:paraId="7521FC2D" w14:textId="77777777" w:rsidR="00172E5B" w:rsidRPr="002627A3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r w:rsidRPr="002627A3">
              <w:rPr>
                <w:rFonts w:ascii="Arial" w:hAnsi="Arial" w:cs="Arial"/>
                <w:sz w:val="18"/>
                <w:szCs w:val="18"/>
              </w:rPr>
              <w:t>Customer to complete or enter N/A</w:t>
            </w:r>
          </w:p>
        </w:tc>
      </w:tr>
      <w:tr w:rsidR="00172E5B" w:rsidRPr="002627A3" w14:paraId="0711D957" w14:textId="77777777" w:rsidTr="00E30E69">
        <w:tc>
          <w:tcPr>
            <w:tcW w:w="662" w:type="dxa"/>
            <w:shd w:val="clear" w:color="auto" w:fill="auto"/>
          </w:tcPr>
          <w:p w14:paraId="719EBC01" w14:textId="77777777" w:rsidR="00172E5B" w:rsidRPr="002627A3" w:rsidRDefault="00172E5B" w:rsidP="00E30E69">
            <w:pPr>
              <w:rPr>
                <w:rFonts w:ascii="Arial" w:hAnsi="Arial" w:cs="Arial"/>
              </w:rPr>
            </w:pPr>
            <w:r w:rsidRPr="002627A3">
              <w:rPr>
                <w:rFonts w:ascii="Webdings" w:hAnsi="Webdings" w:cs="Arial"/>
                <w:sz w:val="40"/>
                <w:szCs w:val="40"/>
              </w:rPr>
              <w:sym w:font="Wingdings" w:char="F06F"/>
            </w:r>
          </w:p>
        </w:tc>
        <w:tc>
          <w:tcPr>
            <w:tcW w:w="2776" w:type="dxa"/>
            <w:shd w:val="clear" w:color="auto" w:fill="auto"/>
          </w:tcPr>
          <w:p w14:paraId="719F6E97" w14:textId="77777777" w:rsidR="00172E5B" w:rsidRPr="002627A3" w:rsidRDefault="00172E5B" w:rsidP="00E30E69">
            <w:pPr>
              <w:rPr>
                <w:rFonts w:ascii="Arial" w:hAnsi="Arial" w:cs="Arial"/>
              </w:rPr>
            </w:pPr>
            <w:r w:rsidRPr="002627A3">
              <w:rPr>
                <w:rFonts w:ascii="Arial" w:hAnsi="Arial" w:cs="Arial"/>
              </w:rPr>
              <w:t xml:space="preserve">I have a query please contact </w:t>
            </w:r>
            <w:proofErr w:type="gramStart"/>
            <w:r w:rsidRPr="002627A3">
              <w:rPr>
                <w:rFonts w:ascii="Arial" w:hAnsi="Arial" w:cs="Arial"/>
              </w:rPr>
              <w:t>me</w:t>
            </w:r>
            <w:proofErr w:type="gramEnd"/>
            <w:r w:rsidRPr="002627A3">
              <w:rPr>
                <w:rFonts w:ascii="Arial" w:hAnsi="Arial" w:cs="Arial"/>
              </w:rPr>
              <w:t xml:space="preserve"> </w:t>
            </w:r>
          </w:p>
          <w:p w14:paraId="0C629D5B" w14:textId="77777777" w:rsidR="00172E5B" w:rsidRPr="002627A3" w:rsidRDefault="00172E5B" w:rsidP="00E30E69">
            <w:pPr>
              <w:rPr>
                <w:rFonts w:ascii="Arial" w:hAnsi="Arial" w:cs="Arial"/>
              </w:rPr>
            </w:pPr>
            <w:r w:rsidRPr="002627A3">
              <w:rPr>
                <w:rFonts w:ascii="Arial" w:hAnsi="Arial" w:cs="Arial"/>
              </w:rPr>
              <w:t>(</w:t>
            </w:r>
            <w:proofErr w:type="gramStart"/>
            <w:r w:rsidRPr="002627A3">
              <w:rPr>
                <w:rFonts w:ascii="Arial" w:hAnsi="Arial" w:cs="Arial"/>
              </w:rPr>
              <w:t>e.g.</w:t>
            </w:r>
            <w:proofErr w:type="gramEnd"/>
            <w:r w:rsidRPr="002627A3">
              <w:rPr>
                <w:rFonts w:ascii="Arial" w:hAnsi="Arial" w:cs="Arial"/>
              </w:rPr>
              <w:t xml:space="preserve"> </w:t>
            </w:r>
            <w:r w:rsidRPr="002627A3">
              <w:rPr>
                <w:lang w:val="en-US"/>
              </w:rPr>
              <w:t>need for replacement of the product).</w:t>
            </w:r>
          </w:p>
        </w:tc>
        <w:tc>
          <w:tcPr>
            <w:tcW w:w="5850" w:type="dxa"/>
            <w:gridSpan w:val="3"/>
            <w:shd w:val="clear" w:color="auto" w:fill="auto"/>
          </w:tcPr>
          <w:p w14:paraId="3E3B6155" w14:textId="77777777" w:rsidR="00172E5B" w:rsidRPr="002627A3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r w:rsidRPr="002627A3">
              <w:rPr>
                <w:rFonts w:ascii="Arial" w:hAnsi="Arial" w:cs="Arial"/>
                <w:sz w:val="18"/>
                <w:szCs w:val="18"/>
              </w:rPr>
              <w:t>Customer to enter contact details if different from above and brief description of query</w:t>
            </w:r>
          </w:p>
        </w:tc>
      </w:tr>
      <w:tr w:rsidR="00172E5B" w:rsidRPr="002627A3" w14:paraId="7EF19D66" w14:textId="77777777" w:rsidTr="00E30E69">
        <w:tc>
          <w:tcPr>
            <w:tcW w:w="3438" w:type="dxa"/>
            <w:gridSpan w:val="2"/>
            <w:shd w:val="clear" w:color="auto" w:fill="auto"/>
          </w:tcPr>
          <w:p w14:paraId="52CBA1D1" w14:textId="77777777" w:rsidR="00172E5B" w:rsidRPr="002627A3" w:rsidRDefault="00172E5B" w:rsidP="00E30E69">
            <w:pPr>
              <w:rPr>
                <w:rFonts w:ascii="Arial" w:hAnsi="Arial" w:cs="Arial"/>
              </w:rPr>
            </w:pPr>
            <w:r w:rsidRPr="002627A3">
              <w:rPr>
                <w:rFonts w:ascii="Arial" w:hAnsi="Arial" w:cs="Arial"/>
              </w:rPr>
              <w:t>Print Name*</w:t>
            </w:r>
          </w:p>
        </w:tc>
        <w:tc>
          <w:tcPr>
            <w:tcW w:w="5850" w:type="dxa"/>
            <w:gridSpan w:val="3"/>
            <w:shd w:val="clear" w:color="auto" w:fill="auto"/>
          </w:tcPr>
          <w:p w14:paraId="690BA624" w14:textId="77777777" w:rsidR="00172E5B" w:rsidRPr="002627A3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r w:rsidRPr="002627A3">
              <w:rPr>
                <w:rFonts w:ascii="Arial" w:hAnsi="Arial" w:cs="Arial"/>
                <w:sz w:val="18"/>
                <w:szCs w:val="18"/>
              </w:rPr>
              <w:t>Customer print name here</w:t>
            </w:r>
          </w:p>
        </w:tc>
      </w:tr>
      <w:tr w:rsidR="00172E5B" w:rsidRPr="002627A3" w14:paraId="0648408B" w14:textId="77777777" w:rsidTr="00E30E69">
        <w:tc>
          <w:tcPr>
            <w:tcW w:w="3438" w:type="dxa"/>
            <w:gridSpan w:val="2"/>
            <w:shd w:val="clear" w:color="auto" w:fill="auto"/>
          </w:tcPr>
          <w:p w14:paraId="16304898" w14:textId="77777777" w:rsidR="00172E5B" w:rsidRPr="002627A3" w:rsidRDefault="00172E5B" w:rsidP="00E30E69">
            <w:pPr>
              <w:rPr>
                <w:rFonts w:ascii="Arial" w:hAnsi="Arial" w:cs="Arial"/>
              </w:rPr>
            </w:pPr>
            <w:r w:rsidRPr="002627A3">
              <w:rPr>
                <w:rFonts w:ascii="Arial" w:hAnsi="Arial" w:cs="Arial"/>
              </w:rPr>
              <w:t>Signature*</w:t>
            </w:r>
          </w:p>
        </w:tc>
        <w:tc>
          <w:tcPr>
            <w:tcW w:w="5850" w:type="dxa"/>
            <w:gridSpan w:val="3"/>
            <w:shd w:val="clear" w:color="auto" w:fill="auto"/>
          </w:tcPr>
          <w:p w14:paraId="555DB07B" w14:textId="77777777" w:rsidR="00172E5B" w:rsidRPr="002627A3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  <w:r w:rsidRPr="002627A3">
              <w:rPr>
                <w:rFonts w:ascii="Arial" w:hAnsi="Arial" w:cs="Arial"/>
                <w:sz w:val="18"/>
                <w:szCs w:val="18"/>
              </w:rPr>
              <w:t>Customer sign here</w:t>
            </w:r>
          </w:p>
        </w:tc>
      </w:tr>
      <w:tr w:rsidR="00172E5B" w:rsidRPr="002627A3" w14:paraId="21168BEA" w14:textId="77777777" w:rsidTr="00E30E69">
        <w:tc>
          <w:tcPr>
            <w:tcW w:w="3438" w:type="dxa"/>
            <w:gridSpan w:val="2"/>
            <w:shd w:val="clear" w:color="auto" w:fill="auto"/>
          </w:tcPr>
          <w:p w14:paraId="1CE0D084" w14:textId="77777777" w:rsidR="00172E5B" w:rsidRPr="002627A3" w:rsidRDefault="00172E5B" w:rsidP="00E30E69">
            <w:pPr>
              <w:rPr>
                <w:rFonts w:ascii="Arial" w:hAnsi="Arial" w:cs="Arial"/>
              </w:rPr>
            </w:pPr>
            <w:r w:rsidRPr="002627A3">
              <w:rPr>
                <w:rFonts w:ascii="Arial" w:hAnsi="Arial" w:cs="Arial"/>
              </w:rPr>
              <w:t>Date*</w:t>
            </w:r>
          </w:p>
        </w:tc>
        <w:tc>
          <w:tcPr>
            <w:tcW w:w="5850" w:type="dxa"/>
            <w:gridSpan w:val="3"/>
            <w:shd w:val="clear" w:color="auto" w:fill="auto"/>
          </w:tcPr>
          <w:p w14:paraId="77AC1E62" w14:textId="77777777" w:rsidR="00172E5B" w:rsidRPr="002627A3" w:rsidRDefault="00172E5B" w:rsidP="00E30E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0262A7" w14:textId="77777777" w:rsidR="00172E5B" w:rsidRDefault="00172E5B" w:rsidP="00172E5B"/>
    <w:p w14:paraId="6B8F87EB" w14:textId="77777777" w:rsidR="00172E5B" w:rsidRDefault="00172E5B" w:rsidP="00172E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1"/>
        <w:gridCol w:w="4549"/>
      </w:tblGrid>
      <w:tr w:rsidR="00172E5B" w:rsidRPr="00AD52EC" w14:paraId="432D8130" w14:textId="77777777" w:rsidTr="001E616F">
        <w:tc>
          <w:tcPr>
            <w:tcW w:w="9010" w:type="dxa"/>
            <w:gridSpan w:val="2"/>
            <w:shd w:val="clear" w:color="auto" w:fill="auto"/>
          </w:tcPr>
          <w:p w14:paraId="7C5E27E5" w14:textId="77777777" w:rsidR="00172E5B" w:rsidRPr="00AD52EC" w:rsidRDefault="00172E5B" w:rsidP="00172E5B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AD52EC">
              <w:rPr>
                <w:rFonts w:ascii="Arial" w:hAnsi="Arial" w:cs="Arial"/>
                <w:b/>
              </w:rPr>
              <w:t xml:space="preserve">Return acknowledgement to </w:t>
            </w:r>
            <w:r>
              <w:rPr>
                <w:rFonts w:ascii="Arial" w:hAnsi="Arial" w:cs="Arial"/>
                <w:b/>
              </w:rPr>
              <w:t>sender</w:t>
            </w:r>
          </w:p>
        </w:tc>
      </w:tr>
      <w:tr w:rsidR="00172E5B" w:rsidRPr="00AD52EC" w14:paraId="33D90871" w14:textId="77777777" w:rsidTr="001E616F">
        <w:tc>
          <w:tcPr>
            <w:tcW w:w="4461" w:type="dxa"/>
            <w:shd w:val="clear" w:color="auto" w:fill="auto"/>
          </w:tcPr>
          <w:p w14:paraId="43C1F829" w14:textId="77777777" w:rsidR="00172E5B" w:rsidRPr="00AD52EC" w:rsidRDefault="00172E5B" w:rsidP="00E30E69">
            <w:pPr>
              <w:rPr>
                <w:rFonts w:ascii="Arial" w:hAnsi="Arial" w:cs="Arial"/>
              </w:rPr>
            </w:pPr>
            <w:r w:rsidRPr="00AD52EC">
              <w:rPr>
                <w:rFonts w:ascii="Arial" w:hAnsi="Arial" w:cs="Arial"/>
              </w:rPr>
              <w:t>Email</w:t>
            </w:r>
          </w:p>
        </w:tc>
        <w:tc>
          <w:tcPr>
            <w:tcW w:w="4549" w:type="dxa"/>
            <w:shd w:val="clear" w:color="auto" w:fill="auto"/>
          </w:tcPr>
          <w:p w14:paraId="035A220D" w14:textId="02962453" w:rsidR="00172E5B" w:rsidRPr="00AD52EC" w:rsidRDefault="001C567A" w:rsidP="00E30E69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172E5B" w:rsidRPr="000F4096">
                <w:rPr>
                  <w:rStyle w:val="Hyperlink"/>
                  <w:rFonts w:ascii="Arial" w:hAnsi="Arial" w:cs="Arial"/>
                  <w:sz w:val="18"/>
                  <w:szCs w:val="18"/>
                </w:rPr>
                <w:t>regulatory@gamahealthcare.com</w:t>
              </w:r>
            </w:hyperlink>
          </w:p>
        </w:tc>
      </w:tr>
      <w:tr w:rsidR="001E616F" w:rsidRPr="00AD52EC" w14:paraId="5A658AE6" w14:textId="77777777" w:rsidTr="001E616F">
        <w:tc>
          <w:tcPr>
            <w:tcW w:w="4461" w:type="dxa"/>
            <w:shd w:val="clear" w:color="auto" w:fill="auto"/>
          </w:tcPr>
          <w:p w14:paraId="2825A7FA" w14:textId="77777777" w:rsidR="001E616F" w:rsidRPr="00AD52EC" w:rsidRDefault="001E616F" w:rsidP="001E616F">
            <w:pPr>
              <w:rPr>
                <w:rFonts w:ascii="Arial" w:hAnsi="Arial" w:cs="Arial"/>
              </w:rPr>
            </w:pPr>
            <w:r w:rsidRPr="00AD52EC">
              <w:rPr>
                <w:rFonts w:ascii="Arial" w:hAnsi="Arial" w:cs="Arial"/>
              </w:rPr>
              <w:t>Customer Helpline</w:t>
            </w:r>
          </w:p>
        </w:tc>
        <w:tc>
          <w:tcPr>
            <w:tcW w:w="4549" w:type="dxa"/>
            <w:shd w:val="clear" w:color="auto" w:fill="auto"/>
          </w:tcPr>
          <w:p w14:paraId="47A9DBE4" w14:textId="7DD1056A" w:rsidR="001E616F" w:rsidRPr="00AD52EC" w:rsidRDefault="001E616F" w:rsidP="001E6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+44 (0) 207 993 0030</w:t>
            </w:r>
          </w:p>
        </w:tc>
      </w:tr>
      <w:tr w:rsidR="001E616F" w:rsidRPr="00AD52EC" w14:paraId="2D970E38" w14:textId="77777777" w:rsidTr="001E616F">
        <w:tc>
          <w:tcPr>
            <w:tcW w:w="4461" w:type="dxa"/>
            <w:shd w:val="clear" w:color="auto" w:fill="auto"/>
          </w:tcPr>
          <w:p w14:paraId="048E87EE" w14:textId="77777777" w:rsidR="001E616F" w:rsidRPr="00AD52EC" w:rsidRDefault="001E616F" w:rsidP="001E6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</w:tc>
        <w:tc>
          <w:tcPr>
            <w:tcW w:w="4549" w:type="dxa"/>
            <w:shd w:val="clear" w:color="auto" w:fill="auto"/>
          </w:tcPr>
          <w:p w14:paraId="1231282E" w14:textId="77777777" w:rsidR="001E616F" w:rsidRDefault="001E616F" w:rsidP="001E616F">
            <w:pPr>
              <w:rPr>
                <w:rFonts w:ascii="Helvetica Neue" w:hAnsi="Helvetica Neue"/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lang w:eastAsia="en-GB"/>
              </w:rPr>
              <w:t>GAMA Healthcare Ltd., The Maylands Building,</w:t>
            </w:r>
          </w:p>
          <w:p w14:paraId="02DF1C85" w14:textId="77777777" w:rsidR="001E616F" w:rsidRDefault="001E616F" w:rsidP="001E616F">
            <w:pPr>
              <w:rPr>
                <w:rFonts w:ascii="Helvetica Neue" w:hAnsi="Helvetica Neue"/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lang w:eastAsia="en-GB"/>
              </w:rPr>
              <w:t>Maylands Avenue, Hemel Hempstead Industrial Estate,</w:t>
            </w:r>
          </w:p>
          <w:p w14:paraId="4455C972" w14:textId="77777777" w:rsidR="001E616F" w:rsidRDefault="001E616F" w:rsidP="001E616F">
            <w:pPr>
              <w:rPr>
                <w:rFonts w:ascii="Helvetica Neue" w:hAnsi="Helvetica Neue"/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lang w:eastAsia="en-GB"/>
              </w:rPr>
              <w:t>Hemel Hempstead, Hertfordshire, HP2 7TG</w:t>
            </w:r>
          </w:p>
          <w:p w14:paraId="6B0157ED" w14:textId="2A1DFDEC" w:rsidR="001E616F" w:rsidRPr="00AD52EC" w:rsidRDefault="001E616F" w:rsidP="001E6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United Kingdom</w:t>
            </w:r>
          </w:p>
        </w:tc>
      </w:tr>
      <w:tr w:rsidR="001E616F" w:rsidRPr="00AD52EC" w14:paraId="315AFBC4" w14:textId="77777777" w:rsidTr="001E616F">
        <w:tc>
          <w:tcPr>
            <w:tcW w:w="4461" w:type="dxa"/>
            <w:shd w:val="clear" w:color="auto" w:fill="auto"/>
          </w:tcPr>
          <w:p w14:paraId="17093C35" w14:textId="77777777" w:rsidR="001E616F" w:rsidRDefault="001E616F" w:rsidP="001E6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Portal</w:t>
            </w:r>
          </w:p>
        </w:tc>
        <w:tc>
          <w:tcPr>
            <w:tcW w:w="4549" w:type="dxa"/>
            <w:shd w:val="clear" w:color="auto" w:fill="auto"/>
          </w:tcPr>
          <w:p w14:paraId="58578A21" w14:textId="1B1A251B" w:rsidR="001E616F" w:rsidRPr="00AD52EC" w:rsidRDefault="001C567A" w:rsidP="001E616F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1E616F" w:rsidRPr="000F4096">
                <w:rPr>
                  <w:rStyle w:val="Hyperlink"/>
                  <w:rFonts w:ascii="Arial" w:hAnsi="Arial" w:cs="Arial"/>
                  <w:sz w:val="18"/>
                  <w:szCs w:val="18"/>
                </w:rPr>
                <w:t>www.gamahealthcare.com</w:t>
              </w:r>
            </w:hyperlink>
          </w:p>
        </w:tc>
      </w:tr>
      <w:tr w:rsidR="001E616F" w:rsidRPr="00AD52EC" w14:paraId="31EFC675" w14:textId="77777777" w:rsidTr="001E616F">
        <w:tc>
          <w:tcPr>
            <w:tcW w:w="4461" w:type="dxa"/>
            <w:shd w:val="clear" w:color="auto" w:fill="auto"/>
          </w:tcPr>
          <w:p w14:paraId="0A7957A3" w14:textId="77777777" w:rsidR="001E616F" w:rsidRDefault="001E616F" w:rsidP="001E61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 </w:t>
            </w:r>
          </w:p>
        </w:tc>
        <w:tc>
          <w:tcPr>
            <w:tcW w:w="4549" w:type="dxa"/>
            <w:shd w:val="clear" w:color="auto" w:fill="auto"/>
          </w:tcPr>
          <w:p w14:paraId="6C23BBFD" w14:textId="1C3F939E" w:rsidR="001E616F" w:rsidRPr="00AD52EC" w:rsidRDefault="001E616F" w:rsidP="001E6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1E616F" w:rsidRPr="00AD52EC" w14:paraId="27B4F276" w14:textId="77777777" w:rsidTr="001E616F">
        <w:tc>
          <w:tcPr>
            <w:tcW w:w="4461" w:type="dxa"/>
            <w:shd w:val="clear" w:color="auto" w:fill="auto"/>
          </w:tcPr>
          <w:p w14:paraId="569D3F8F" w14:textId="77777777" w:rsidR="001E616F" w:rsidRPr="00F65DF3" w:rsidRDefault="001E616F" w:rsidP="001E616F">
            <w:pPr>
              <w:rPr>
                <w:rFonts w:ascii="Arial" w:hAnsi="Arial" w:cs="Arial"/>
              </w:rPr>
            </w:pPr>
            <w:r w:rsidRPr="00F65DF3">
              <w:rPr>
                <w:rFonts w:ascii="Arial" w:hAnsi="Arial" w:cs="Arial"/>
              </w:rPr>
              <w:t>Deadline for returning the customer reply form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549" w:type="dxa"/>
            <w:shd w:val="clear" w:color="auto" w:fill="auto"/>
          </w:tcPr>
          <w:p w14:paraId="699C2E9B" w14:textId="2910C2CC" w:rsidR="001E616F" w:rsidRPr="00AD52EC" w:rsidRDefault="001E616F" w:rsidP="001E61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062F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June, 2021</w:t>
            </w:r>
          </w:p>
        </w:tc>
      </w:tr>
    </w:tbl>
    <w:p w14:paraId="63C65FE6" w14:textId="77777777" w:rsidR="00172E5B" w:rsidRDefault="00172E5B" w:rsidP="00172E5B">
      <w:pPr>
        <w:pStyle w:val="Default"/>
      </w:pPr>
    </w:p>
    <w:p w14:paraId="4C59DBE3" w14:textId="77777777" w:rsidR="00172E5B" w:rsidRDefault="00172E5B" w:rsidP="00172E5B">
      <w:pPr>
        <w:rPr>
          <w:rFonts w:ascii="Arial" w:hAnsi="Arial" w:cs="Arial"/>
          <w:b/>
        </w:rPr>
      </w:pPr>
    </w:p>
    <w:p w14:paraId="2E556B6F" w14:textId="77777777" w:rsidR="00172E5B" w:rsidRDefault="00172E5B" w:rsidP="00172E5B">
      <w:pPr>
        <w:pStyle w:val="Default"/>
      </w:pPr>
      <w:r w:rsidRPr="00D127F7">
        <w:lastRenderedPageBreak/>
        <w:t>Mandatory fields are marked with *</w:t>
      </w:r>
    </w:p>
    <w:p w14:paraId="1E073E3E" w14:textId="77777777" w:rsidR="00172E5B" w:rsidRDefault="00172E5B" w:rsidP="00172E5B">
      <w:pPr>
        <w:pStyle w:val="Default"/>
      </w:pPr>
    </w:p>
    <w:p w14:paraId="4E17E527" w14:textId="77777777" w:rsidR="00172E5B" w:rsidRDefault="00172E5B" w:rsidP="00172E5B">
      <w:pPr>
        <w:pStyle w:val="Default"/>
      </w:pPr>
    </w:p>
    <w:p w14:paraId="05BEE58F" w14:textId="77777777" w:rsidR="00172E5B" w:rsidRPr="00B66D2A" w:rsidRDefault="00172E5B" w:rsidP="00172E5B">
      <w:pPr>
        <w:pStyle w:val="Default"/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</w:pPr>
      <w:r w:rsidRPr="00B66D2A">
        <w:t xml:space="preserve">It is important that your organisation takes the actions detailed in the FSN and </w:t>
      </w:r>
      <w:r>
        <w:t xml:space="preserve">confirms </w:t>
      </w:r>
      <w:r w:rsidRPr="00B66D2A">
        <w:t xml:space="preserve">that you have received the FSN. </w:t>
      </w:r>
    </w:p>
    <w:p w14:paraId="07795101" w14:textId="77777777" w:rsidR="00172E5B" w:rsidRPr="00B66D2A" w:rsidRDefault="00172E5B" w:rsidP="00172E5B">
      <w:pPr>
        <w:pStyle w:val="Default"/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</w:pPr>
    </w:p>
    <w:p w14:paraId="542553BA" w14:textId="77777777" w:rsidR="00172E5B" w:rsidRPr="00B66D2A" w:rsidRDefault="00172E5B" w:rsidP="00172E5B">
      <w:pPr>
        <w:pStyle w:val="Default"/>
        <w:pBdr>
          <w:top w:val="single" w:sz="48" w:space="1" w:color="FF0000"/>
          <w:left w:val="single" w:sz="48" w:space="4" w:color="FF0000"/>
          <w:bottom w:val="single" w:sz="48" w:space="1" w:color="FF0000"/>
          <w:right w:val="single" w:sz="48" w:space="4" w:color="FF0000"/>
        </w:pBdr>
      </w:pPr>
      <w:r w:rsidRPr="00B66D2A">
        <w:t xml:space="preserve">Your organisation's reply is the evidence we need to monitor the progress of the corrective actions. </w:t>
      </w:r>
    </w:p>
    <w:p w14:paraId="3709E189" w14:textId="77777777" w:rsidR="00172E5B" w:rsidRDefault="00172E5B" w:rsidP="00172E5B">
      <w:pPr>
        <w:pStyle w:val="Default"/>
      </w:pPr>
    </w:p>
    <w:p w14:paraId="1FEDCEA8" w14:textId="152489FE" w:rsidR="00507053" w:rsidRDefault="00507053" w:rsidP="000C6FCA"/>
    <w:sectPr w:rsidR="00507053" w:rsidSect="006474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0" w:right="1440" w:bottom="13" w:left="1440" w:header="0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0CCC9" w14:textId="77777777" w:rsidR="001C567A" w:rsidRDefault="001C567A" w:rsidP="006474E3">
      <w:r>
        <w:separator/>
      </w:r>
    </w:p>
  </w:endnote>
  <w:endnote w:type="continuationSeparator" w:id="0">
    <w:p w14:paraId="08B34288" w14:textId="77777777" w:rsidR="001C567A" w:rsidRDefault="001C567A" w:rsidP="0064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Arabic-Regular">
    <w:charset w:val="B4"/>
    <w:family w:val="auto"/>
    <w:pitch w:val="default"/>
    <w:sig w:usb0="00000001" w:usb1="00000000" w:usb2="00000000" w:usb3="00000000" w:csb0="00000040" w:csb1="00000000"/>
  </w:font>
  <w:font w:name="Sharp Sans Display No1">
    <w:altName w:val="Cambria Math"/>
    <w:charset w:val="4D"/>
    <w:family w:val="auto"/>
    <w:pitch w:val="variable"/>
    <w:sig w:usb0="A10000EF" w:usb1="520160FB" w:usb2="0000001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FD68E" w14:textId="77777777" w:rsidR="00C01695" w:rsidRDefault="00C016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14E7B" w14:textId="77777777" w:rsidR="006474E3" w:rsidRDefault="006474E3" w:rsidP="006474E3">
    <w:pPr>
      <w:pStyle w:val="Footer"/>
      <w:ind w:left="-1418"/>
    </w:pPr>
    <w:r>
      <w:rPr>
        <w:noProof/>
      </w:rPr>
      <w:drawing>
        <wp:inline distT="0" distB="0" distL="0" distR="0" wp14:anchorId="5444B89F" wp14:editId="6B6B84A0">
          <wp:extent cx="7523999" cy="17071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AMA_Stationery_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999" cy="1707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9AB30" w14:textId="77777777" w:rsidR="00C01695" w:rsidRDefault="00C016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1735B" w14:textId="77777777" w:rsidR="001C567A" w:rsidRDefault="001C567A" w:rsidP="006474E3">
      <w:r>
        <w:separator/>
      </w:r>
    </w:p>
  </w:footnote>
  <w:footnote w:type="continuationSeparator" w:id="0">
    <w:p w14:paraId="2964AA85" w14:textId="77777777" w:rsidR="001C567A" w:rsidRDefault="001C567A" w:rsidP="00647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4AFF4" w14:textId="77777777" w:rsidR="00C01695" w:rsidRDefault="00C016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22882" w14:textId="4B15C609" w:rsidR="006474E3" w:rsidRDefault="006474E3" w:rsidP="006474E3">
    <w:pPr>
      <w:pStyle w:val="Header"/>
      <w:ind w:left="-1440"/>
    </w:pPr>
    <w:r>
      <w:rPr>
        <w:noProof/>
      </w:rPr>
      <w:drawing>
        <wp:inline distT="0" distB="0" distL="0" distR="0" wp14:anchorId="1CF738DD" wp14:editId="534D3706">
          <wp:extent cx="7533754" cy="1456104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AMA_Stationery_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971" cy="1475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C07F4" w14:textId="77777777" w:rsidR="00C01695" w:rsidRDefault="00C01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67F9"/>
    <w:multiLevelType w:val="hybridMultilevel"/>
    <w:tmpl w:val="C414B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11E84"/>
    <w:multiLevelType w:val="hybridMultilevel"/>
    <w:tmpl w:val="1E120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C2F17"/>
    <w:multiLevelType w:val="hybridMultilevel"/>
    <w:tmpl w:val="A4362336"/>
    <w:lvl w:ilvl="0" w:tplc="1BD2B3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343A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AC1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42DA6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FEA6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7A03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81E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7458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EEBA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B40042"/>
    <w:multiLevelType w:val="hybridMultilevel"/>
    <w:tmpl w:val="594892AE"/>
    <w:lvl w:ilvl="0" w:tplc="A6C45D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44"/>
    <w:rsid w:val="00015D76"/>
    <w:rsid w:val="00046440"/>
    <w:rsid w:val="000A0A88"/>
    <w:rsid w:val="000B3AED"/>
    <w:rsid w:val="000C60F9"/>
    <w:rsid w:val="000C6FCA"/>
    <w:rsid w:val="000D1464"/>
    <w:rsid w:val="000D18C3"/>
    <w:rsid w:val="000D229F"/>
    <w:rsid w:val="000E1F99"/>
    <w:rsid w:val="001173CA"/>
    <w:rsid w:val="00136226"/>
    <w:rsid w:val="001364E3"/>
    <w:rsid w:val="00136F1F"/>
    <w:rsid w:val="00152659"/>
    <w:rsid w:val="001720EA"/>
    <w:rsid w:val="00172E5B"/>
    <w:rsid w:val="00197987"/>
    <w:rsid w:val="00197AE3"/>
    <w:rsid w:val="001B33FE"/>
    <w:rsid w:val="001C567A"/>
    <w:rsid w:val="001C5DA4"/>
    <w:rsid w:val="001D7A83"/>
    <w:rsid w:val="001E616F"/>
    <w:rsid w:val="001E71E5"/>
    <w:rsid w:val="001F1BC0"/>
    <w:rsid w:val="001F6A85"/>
    <w:rsid w:val="00210349"/>
    <w:rsid w:val="0022115D"/>
    <w:rsid w:val="00225544"/>
    <w:rsid w:val="0024301B"/>
    <w:rsid w:val="002504E9"/>
    <w:rsid w:val="00296408"/>
    <w:rsid w:val="002B2405"/>
    <w:rsid w:val="002B7F85"/>
    <w:rsid w:val="002D66A2"/>
    <w:rsid w:val="003033B3"/>
    <w:rsid w:val="00324487"/>
    <w:rsid w:val="003359E7"/>
    <w:rsid w:val="00360737"/>
    <w:rsid w:val="00373278"/>
    <w:rsid w:val="003A23A7"/>
    <w:rsid w:val="003A2432"/>
    <w:rsid w:val="003A2CEB"/>
    <w:rsid w:val="003A6680"/>
    <w:rsid w:val="003B2622"/>
    <w:rsid w:val="003E27FA"/>
    <w:rsid w:val="003F3829"/>
    <w:rsid w:val="00406696"/>
    <w:rsid w:val="00412CE8"/>
    <w:rsid w:val="00430894"/>
    <w:rsid w:val="00434778"/>
    <w:rsid w:val="0043732C"/>
    <w:rsid w:val="004421F8"/>
    <w:rsid w:val="00451281"/>
    <w:rsid w:val="004766FF"/>
    <w:rsid w:val="00486E96"/>
    <w:rsid w:val="004D1CDF"/>
    <w:rsid w:val="004F17CF"/>
    <w:rsid w:val="005065B2"/>
    <w:rsid w:val="00507053"/>
    <w:rsid w:val="00542DA1"/>
    <w:rsid w:val="00556BCA"/>
    <w:rsid w:val="00566E41"/>
    <w:rsid w:val="005754DD"/>
    <w:rsid w:val="00590A48"/>
    <w:rsid w:val="00596CE3"/>
    <w:rsid w:val="005D0FE0"/>
    <w:rsid w:val="005E08F3"/>
    <w:rsid w:val="00607D7F"/>
    <w:rsid w:val="00622E81"/>
    <w:rsid w:val="00631770"/>
    <w:rsid w:val="006474E3"/>
    <w:rsid w:val="0067187F"/>
    <w:rsid w:val="00681FFF"/>
    <w:rsid w:val="0068469B"/>
    <w:rsid w:val="006A4C28"/>
    <w:rsid w:val="006B19B1"/>
    <w:rsid w:val="006D09A8"/>
    <w:rsid w:val="00707474"/>
    <w:rsid w:val="0071733E"/>
    <w:rsid w:val="00737974"/>
    <w:rsid w:val="00740E05"/>
    <w:rsid w:val="00754091"/>
    <w:rsid w:val="0075786B"/>
    <w:rsid w:val="00765DFA"/>
    <w:rsid w:val="007676D2"/>
    <w:rsid w:val="00771A2E"/>
    <w:rsid w:val="007B339D"/>
    <w:rsid w:val="007D0AF8"/>
    <w:rsid w:val="007D3D6E"/>
    <w:rsid w:val="007D7120"/>
    <w:rsid w:val="0080403A"/>
    <w:rsid w:val="00833D11"/>
    <w:rsid w:val="00854E59"/>
    <w:rsid w:val="00860DBF"/>
    <w:rsid w:val="00873311"/>
    <w:rsid w:val="00873F94"/>
    <w:rsid w:val="008C680D"/>
    <w:rsid w:val="008F641F"/>
    <w:rsid w:val="008F7E2B"/>
    <w:rsid w:val="009246CE"/>
    <w:rsid w:val="00965251"/>
    <w:rsid w:val="00980F0E"/>
    <w:rsid w:val="0098650A"/>
    <w:rsid w:val="00994B24"/>
    <w:rsid w:val="00996BA2"/>
    <w:rsid w:val="009A5F4F"/>
    <w:rsid w:val="009B1BFC"/>
    <w:rsid w:val="009D2EC5"/>
    <w:rsid w:val="009D3D39"/>
    <w:rsid w:val="009F5212"/>
    <w:rsid w:val="00A1585A"/>
    <w:rsid w:val="00A23C0B"/>
    <w:rsid w:val="00A82D90"/>
    <w:rsid w:val="00A871FE"/>
    <w:rsid w:val="00AA7F35"/>
    <w:rsid w:val="00AB0D1E"/>
    <w:rsid w:val="00AD6391"/>
    <w:rsid w:val="00AD7D62"/>
    <w:rsid w:val="00AE6565"/>
    <w:rsid w:val="00B111B0"/>
    <w:rsid w:val="00B162CE"/>
    <w:rsid w:val="00B24621"/>
    <w:rsid w:val="00B323DE"/>
    <w:rsid w:val="00B4288B"/>
    <w:rsid w:val="00B507B5"/>
    <w:rsid w:val="00B520BD"/>
    <w:rsid w:val="00B61D61"/>
    <w:rsid w:val="00B62B9D"/>
    <w:rsid w:val="00B6702E"/>
    <w:rsid w:val="00B850EF"/>
    <w:rsid w:val="00B9351F"/>
    <w:rsid w:val="00BC35D2"/>
    <w:rsid w:val="00BE1949"/>
    <w:rsid w:val="00C01695"/>
    <w:rsid w:val="00C06E8D"/>
    <w:rsid w:val="00C60D6D"/>
    <w:rsid w:val="00CB57B9"/>
    <w:rsid w:val="00CC2D97"/>
    <w:rsid w:val="00CD0261"/>
    <w:rsid w:val="00D122D7"/>
    <w:rsid w:val="00D17BCD"/>
    <w:rsid w:val="00D40D96"/>
    <w:rsid w:val="00D56951"/>
    <w:rsid w:val="00D66FB2"/>
    <w:rsid w:val="00D67D8E"/>
    <w:rsid w:val="00D73C47"/>
    <w:rsid w:val="00D75631"/>
    <w:rsid w:val="00D8054E"/>
    <w:rsid w:val="00D822A6"/>
    <w:rsid w:val="00DA73AE"/>
    <w:rsid w:val="00DD101B"/>
    <w:rsid w:val="00DE23E2"/>
    <w:rsid w:val="00E25884"/>
    <w:rsid w:val="00E3001C"/>
    <w:rsid w:val="00E40EA4"/>
    <w:rsid w:val="00E70FD2"/>
    <w:rsid w:val="00E76D85"/>
    <w:rsid w:val="00E90964"/>
    <w:rsid w:val="00E91F5E"/>
    <w:rsid w:val="00E93F6C"/>
    <w:rsid w:val="00E9495D"/>
    <w:rsid w:val="00E96DAB"/>
    <w:rsid w:val="00ED224D"/>
    <w:rsid w:val="00EE342D"/>
    <w:rsid w:val="00F345C6"/>
    <w:rsid w:val="00F45C66"/>
    <w:rsid w:val="00F618DE"/>
    <w:rsid w:val="00F66AA0"/>
    <w:rsid w:val="00F73A64"/>
    <w:rsid w:val="00F83A19"/>
    <w:rsid w:val="00FA4E54"/>
    <w:rsid w:val="00FA5139"/>
    <w:rsid w:val="00FB45E4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5C449"/>
  <w15:chartTrackingRefBased/>
  <w15:docId w15:val="{98F25A47-853B-43A1-AC61-9642BFD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36F1F"/>
    <w:pPr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hAnsi="Sharp Sans Display No1" w:cs="AdobeArabic-Regular"/>
      <w:color w:val="000000"/>
      <w:lang w:val="en-US" w:bidi="ar-YE"/>
    </w:rPr>
  </w:style>
  <w:style w:type="paragraph" w:styleId="Header">
    <w:name w:val="header"/>
    <w:basedOn w:val="Normal"/>
    <w:link w:val="HeaderChar"/>
    <w:uiPriority w:val="99"/>
    <w:unhideWhenUsed/>
    <w:rsid w:val="006474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4E3"/>
  </w:style>
  <w:style w:type="paragraph" w:styleId="Footer">
    <w:name w:val="footer"/>
    <w:basedOn w:val="Normal"/>
    <w:link w:val="FooterChar"/>
    <w:uiPriority w:val="99"/>
    <w:unhideWhenUsed/>
    <w:rsid w:val="006474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4E3"/>
  </w:style>
  <w:style w:type="table" w:styleId="TableGrid">
    <w:name w:val="Table Grid"/>
    <w:basedOn w:val="TableNormal"/>
    <w:uiPriority w:val="39"/>
    <w:rsid w:val="00681F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1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15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2E5B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172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ulatory@gamahealthcare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mahealthcare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gulatory@gamahealthcar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kerYilmaz\Documents\Custom%20Office%20Templates\Gam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1B251-F845-4462-B0C5-88F49507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Gama_Template.dotx</Template>
  <TotalTime>8</TotalTime>
  <Pages>5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 Yilmaz</dc:creator>
  <cp:keywords/>
  <dc:description/>
  <cp:lastModifiedBy>Leon Dean</cp:lastModifiedBy>
  <cp:revision>2</cp:revision>
  <cp:lastPrinted>2020-07-21T13:08:00Z</cp:lastPrinted>
  <dcterms:created xsi:type="dcterms:W3CDTF">2021-07-12T15:39:00Z</dcterms:created>
  <dcterms:modified xsi:type="dcterms:W3CDTF">2021-07-12T15:39:00Z</dcterms:modified>
</cp:coreProperties>
</file>